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宋体" w:hAnsi="宋体" w:cs="宋体"/>
          <w:color w:val="333333"/>
          <w:kern w:val="0"/>
          <w:sz w:val="32"/>
          <w:szCs w:val="32"/>
        </w:rPr>
      </w:pPr>
      <w:r>
        <w:rPr>
          <w:rFonts w:hint="eastAsia" w:ascii="宋体" w:hAnsi="宋体" w:cs="宋体"/>
          <w:color w:val="333333"/>
          <w:kern w:val="0"/>
          <w:sz w:val="32"/>
          <w:szCs w:val="32"/>
        </w:rPr>
        <w:t>附件4</w:t>
      </w:r>
      <w:bookmarkStart w:id="0" w:name="_GoBack"/>
      <w:bookmarkEnd w:id="0"/>
    </w:p>
    <w:p>
      <w:pPr>
        <w:widowControl/>
        <w:jc w:val="center"/>
        <w:rPr>
          <w:rFonts w:hint="eastAsia" w:ascii="方正小标宋简体" w:hAnsi="方正小标宋简体" w:eastAsia="方正小标宋简体" w:cs="方正小标宋简体"/>
          <w:color w:val="333333"/>
          <w:kern w:val="0"/>
          <w:sz w:val="44"/>
          <w:szCs w:val="44"/>
        </w:rPr>
      </w:pPr>
      <w:r>
        <w:rPr>
          <w:rFonts w:hint="eastAsia" w:ascii="方正小标宋简体" w:hAnsi="方正小标宋简体" w:eastAsia="方正小标宋简体" w:cs="方正小标宋简体"/>
          <w:color w:val="333333"/>
          <w:kern w:val="0"/>
          <w:sz w:val="44"/>
          <w:szCs w:val="44"/>
        </w:rPr>
        <w:t>辽宁省退役军人就业创业园地申报表</w:t>
      </w:r>
    </w:p>
    <w:tbl>
      <w:tblPr>
        <w:tblStyle w:val="3"/>
        <w:tblW w:w="88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79"/>
        <w:gridCol w:w="2713"/>
        <w:gridCol w:w="1743"/>
        <w:gridCol w:w="25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4" w:hRule="atLeast"/>
          <w:jc w:val="center"/>
        </w:trPr>
        <w:tc>
          <w:tcPr>
            <w:tcW w:w="1879" w:type="dxa"/>
            <w:noWrap w:val="0"/>
            <w:vAlign w:val="center"/>
          </w:tcPr>
          <w:p>
            <w:pPr>
              <w:jc w:val="distribute"/>
              <w:rPr>
                <w:rFonts w:ascii="Times New Roman" w:hAnsi="Times New Roman" w:eastAsia="仿宋_GB2312"/>
                <w:sz w:val="24"/>
              </w:rPr>
            </w:pPr>
            <w:r>
              <w:rPr>
                <w:rFonts w:hint="eastAsia" w:ascii="Times New Roman" w:hAnsi="Times New Roman" w:eastAsia="仿宋_GB2312"/>
                <w:sz w:val="24"/>
              </w:rPr>
              <w:t>园</w:t>
            </w:r>
            <w:r>
              <w:rPr>
                <w:rFonts w:ascii="Times New Roman" w:hAnsi="Times New Roman" w:eastAsia="仿宋_GB2312"/>
                <w:sz w:val="24"/>
              </w:rPr>
              <w:t>地名称</w:t>
            </w:r>
          </w:p>
        </w:tc>
        <w:tc>
          <w:tcPr>
            <w:tcW w:w="2713" w:type="dxa"/>
            <w:tcBorders>
              <w:right w:val="nil"/>
            </w:tcBorders>
            <w:noWrap w:val="0"/>
            <w:vAlign w:val="center"/>
          </w:tcPr>
          <w:p>
            <w:pPr>
              <w:jc w:val="center"/>
              <w:rPr>
                <w:rFonts w:ascii="Times New Roman" w:hAnsi="Times New Roman" w:eastAsia="仿宋_GB2312"/>
                <w:sz w:val="24"/>
              </w:rPr>
            </w:pPr>
          </w:p>
        </w:tc>
        <w:tc>
          <w:tcPr>
            <w:tcW w:w="1743" w:type="dxa"/>
            <w:tcBorders>
              <w:left w:val="nil"/>
              <w:right w:val="nil"/>
            </w:tcBorders>
            <w:noWrap w:val="0"/>
            <w:vAlign w:val="center"/>
          </w:tcPr>
          <w:p>
            <w:pPr>
              <w:jc w:val="center"/>
              <w:rPr>
                <w:rFonts w:ascii="Times New Roman" w:hAnsi="Times New Roman" w:eastAsia="仿宋_GB2312"/>
                <w:sz w:val="24"/>
              </w:rPr>
            </w:pPr>
          </w:p>
        </w:tc>
        <w:tc>
          <w:tcPr>
            <w:tcW w:w="2560" w:type="dxa"/>
            <w:tcBorders>
              <w:left w:val="nil"/>
            </w:tcBorders>
            <w:noWrap w:val="0"/>
            <w:vAlign w:val="center"/>
          </w:tcPr>
          <w:p>
            <w:pPr>
              <w:jc w:val="center"/>
              <w:rPr>
                <w:rFonts w:ascii="Times New Roman" w:hAnsi="Times New Roman"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6" w:hRule="atLeast"/>
          <w:jc w:val="center"/>
        </w:trPr>
        <w:tc>
          <w:tcPr>
            <w:tcW w:w="1879" w:type="dxa"/>
            <w:tcBorders>
              <w:bottom w:val="single" w:color="auto" w:sz="4" w:space="0"/>
            </w:tcBorders>
            <w:noWrap w:val="0"/>
            <w:vAlign w:val="center"/>
          </w:tcPr>
          <w:p>
            <w:pPr>
              <w:jc w:val="distribute"/>
              <w:rPr>
                <w:rFonts w:ascii="Times New Roman" w:hAnsi="Times New Roman" w:eastAsia="仿宋_GB2312"/>
                <w:sz w:val="24"/>
              </w:rPr>
            </w:pPr>
            <w:r>
              <w:rPr>
                <w:rFonts w:hint="eastAsia" w:ascii="Times New Roman" w:hAnsi="Times New Roman" w:eastAsia="仿宋_GB2312"/>
                <w:sz w:val="24"/>
              </w:rPr>
              <w:t>园地地址</w:t>
            </w:r>
          </w:p>
        </w:tc>
        <w:tc>
          <w:tcPr>
            <w:tcW w:w="2713" w:type="dxa"/>
            <w:tcBorders>
              <w:bottom w:val="single" w:color="auto" w:sz="4" w:space="0"/>
              <w:right w:val="nil"/>
            </w:tcBorders>
            <w:noWrap w:val="0"/>
            <w:vAlign w:val="center"/>
          </w:tcPr>
          <w:p>
            <w:pPr>
              <w:jc w:val="center"/>
              <w:rPr>
                <w:rFonts w:ascii="Times New Roman" w:hAnsi="Times New Roman" w:eastAsia="仿宋_GB2312"/>
                <w:sz w:val="24"/>
              </w:rPr>
            </w:pPr>
          </w:p>
        </w:tc>
        <w:tc>
          <w:tcPr>
            <w:tcW w:w="1743" w:type="dxa"/>
            <w:tcBorders>
              <w:left w:val="nil"/>
              <w:bottom w:val="single" w:color="auto" w:sz="4" w:space="0"/>
              <w:right w:val="nil"/>
            </w:tcBorders>
            <w:noWrap w:val="0"/>
            <w:vAlign w:val="center"/>
          </w:tcPr>
          <w:p>
            <w:pPr>
              <w:jc w:val="center"/>
              <w:rPr>
                <w:rFonts w:ascii="Times New Roman" w:hAnsi="Times New Roman" w:eastAsia="仿宋_GB2312"/>
                <w:sz w:val="24"/>
              </w:rPr>
            </w:pPr>
          </w:p>
        </w:tc>
        <w:tc>
          <w:tcPr>
            <w:tcW w:w="2560" w:type="dxa"/>
            <w:tcBorders>
              <w:left w:val="nil"/>
              <w:bottom w:val="single" w:color="auto" w:sz="4" w:space="0"/>
            </w:tcBorders>
            <w:noWrap w:val="0"/>
            <w:vAlign w:val="center"/>
          </w:tcPr>
          <w:p>
            <w:pPr>
              <w:jc w:val="center"/>
              <w:rPr>
                <w:rFonts w:ascii="Times New Roman" w:hAnsi="Times New Roman"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5" w:hRule="atLeast"/>
          <w:jc w:val="center"/>
        </w:trPr>
        <w:tc>
          <w:tcPr>
            <w:tcW w:w="1879" w:type="dxa"/>
            <w:tcBorders>
              <w:top w:val="single" w:color="auto" w:sz="4" w:space="0"/>
            </w:tcBorders>
            <w:noWrap w:val="0"/>
            <w:vAlign w:val="center"/>
          </w:tcPr>
          <w:p>
            <w:pPr>
              <w:jc w:val="distribute"/>
              <w:rPr>
                <w:rFonts w:ascii="Times New Roman" w:hAnsi="Times New Roman" w:eastAsia="仿宋_GB2312"/>
                <w:sz w:val="24"/>
              </w:rPr>
            </w:pPr>
            <w:r>
              <w:rPr>
                <w:rFonts w:hint="eastAsia" w:ascii="Times New Roman" w:hAnsi="Times New Roman" w:eastAsia="仿宋_GB2312"/>
                <w:sz w:val="24"/>
              </w:rPr>
              <w:t>邮政编码</w:t>
            </w:r>
          </w:p>
        </w:tc>
        <w:tc>
          <w:tcPr>
            <w:tcW w:w="2713" w:type="dxa"/>
            <w:tcBorders>
              <w:top w:val="single" w:color="auto" w:sz="4" w:space="0"/>
              <w:right w:val="single" w:color="auto" w:sz="4" w:space="0"/>
            </w:tcBorders>
            <w:noWrap w:val="0"/>
            <w:vAlign w:val="center"/>
          </w:tcPr>
          <w:p>
            <w:pPr>
              <w:rPr>
                <w:rFonts w:ascii="Times New Roman" w:hAnsi="Times New Roman" w:eastAsia="仿宋_GB2312"/>
                <w:sz w:val="24"/>
              </w:rPr>
            </w:pPr>
          </w:p>
        </w:tc>
        <w:tc>
          <w:tcPr>
            <w:tcW w:w="1743" w:type="dxa"/>
            <w:tcBorders>
              <w:top w:val="single" w:color="auto" w:sz="4" w:space="0"/>
              <w:left w:val="single" w:color="auto" w:sz="4" w:space="0"/>
              <w:right w:val="single" w:color="auto" w:sz="4" w:space="0"/>
            </w:tcBorders>
            <w:noWrap w:val="0"/>
            <w:vAlign w:val="center"/>
          </w:tcPr>
          <w:p>
            <w:pPr>
              <w:jc w:val="center"/>
              <w:rPr>
                <w:rFonts w:ascii="Times New Roman" w:hAnsi="Times New Roman" w:eastAsia="仿宋_GB2312"/>
                <w:sz w:val="24"/>
              </w:rPr>
            </w:pPr>
            <w:r>
              <w:rPr>
                <w:rFonts w:hint="eastAsia" w:ascii="Times New Roman" w:hAnsi="Times New Roman" w:eastAsia="仿宋_GB2312"/>
                <w:sz w:val="24"/>
              </w:rPr>
              <w:t>对外公开电话</w:t>
            </w:r>
          </w:p>
        </w:tc>
        <w:tc>
          <w:tcPr>
            <w:tcW w:w="2560" w:type="dxa"/>
            <w:tcBorders>
              <w:top w:val="single" w:color="auto" w:sz="4" w:space="0"/>
              <w:left w:val="single" w:color="auto" w:sz="4" w:space="0"/>
            </w:tcBorders>
            <w:noWrap w:val="0"/>
            <w:vAlign w:val="center"/>
          </w:tcPr>
          <w:p>
            <w:pPr>
              <w:rPr>
                <w:rFonts w:ascii="Times New Roman" w:hAnsi="Times New Roman"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8" w:hRule="atLeast"/>
          <w:jc w:val="center"/>
        </w:trPr>
        <w:tc>
          <w:tcPr>
            <w:tcW w:w="1879" w:type="dxa"/>
            <w:noWrap w:val="0"/>
            <w:vAlign w:val="center"/>
          </w:tcPr>
          <w:p>
            <w:pPr>
              <w:jc w:val="distribute"/>
              <w:rPr>
                <w:rFonts w:ascii="Times New Roman" w:hAnsi="Times New Roman" w:eastAsia="仿宋_GB2312"/>
                <w:sz w:val="24"/>
              </w:rPr>
            </w:pPr>
            <w:r>
              <w:rPr>
                <w:rFonts w:hint="eastAsia" w:ascii="Times New Roman" w:hAnsi="Times New Roman" w:eastAsia="仿宋_GB2312"/>
                <w:sz w:val="24"/>
              </w:rPr>
              <w:t>园地</w:t>
            </w:r>
            <w:r>
              <w:rPr>
                <w:rFonts w:ascii="Times New Roman" w:hAnsi="Times New Roman" w:eastAsia="仿宋_GB2312"/>
                <w:sz w:val="24"/>
              </w:rPr>
              <w:t>启用时间</w:t>
            </w:r>
          </w:p>
        </w:tc>
        <w:tc>
          <w:tcPr>
            <w:tcW w:w="2713" w:type="dxa"/>
            <w:tcBorders>
              <w:right w:val="single" w:color="auto" w:sz="4" w:space="0"/>
            </w:tcBorders>
            <w:noWrap w:val="0"/>
            <w:vAlign w:val="center"/>
          </w:tcPr>
          <w:p>
            <w:pPr>
              <w:ind w:firstLine="840" w:firstLineChars="350"/>
              <w:rPr>
                <w:rFonts w:ascii="Times New Roman" w:hAnsi="Times New Roman" w:eastAsia="仿宋_GB2312"/>
                <w:sz w:val="24"/>
              </w:rPr>
            </w:pPr>
            <w:r>
              <w:rPr>
                <w:rFonts w:hint="eastAsia" w:ascii="Times New Roman" w:hAnsi="Times New Roman" w:eastAsia="仿宋_GB2312"/>
                <w:sz w:val="24"/>
              </w:rPr>
              <w:t>年   月   日</w:t>
            </w:r>
          </w:p>
        </w:tc>
        <w:tc>
          <w:tcPr>
            <w:tcW w:w="1743" w:type="dxa"/>
            <w:tcBorders>
              <w:left w:val="single" w:color="auto" w:sz="4" w:space="0"/>
              <w:right w:val="single" w:color="auto" w:sz="4" w:space="0"/>
            </w:tcBorders>
            <w:noWrap w:val="0"/>
            <w:vAlign w:val="center"/>
          </w:tcPr>
          <w:p>
            <w:pPr>
              <w:jc w:val="distribute"/>
              <w:rPr>
                <w:rFonts w:ascii="Times New Roman" w:hAnsi="Times New Roman" w:eastAsia="仿宋_GB2312"/>
                <w:sz w:val="24"/>
              </w:rPr>
            </w:pPr>
            <w:r>
              <w:rPr>
                <w:rFonts w:hint="eastAsia" w:ascii="Times New Roman" w:hAnsi="Times New Roman" w:eastAsia="仿宋_GB2312"/>
                <w:sz w:val="24"/>
              </w:rPr>
              <w:t>认定为市级</w:t>
            </w:r>
          </w:p>
          <w:p>
            <w:pPr>
              <w:jc w:val="distribute"/>
              <w:rPr>
                <w:rFonts w:ascii="Times New Roman" w:hAnsi="Times New Roman" w:eastAsia="仿宋_GB2312"/>
                <w:sz w:val="24"/>
              </w:rPr>
            </w:pPr>
            <w:r>
              <w:rPr>
                <w:rFonts w:hint="eastAsia" w:ascii="Times New Roman" w:hAnsi="Times New Roman" w:eastAsia="仿宋_GB2312"/>
                <w:sz w:val="24"/>
              </w:rPr>
              <w:t>园地时间</w:t>
            </w:r>
          </w:p>
        </w:tc>
        <w:tc>
          <w:tcPr>
            <w:tcW w:w="2560" w:type="dxa"/>
            <w:tcBorders>
              <w:left w:val="single" w:color="auto" w:sz="4" w:space="0"/>
            </w:tcBorders>
            <w:noWrap w:val="0"/>
            <w:vAlign w:val="center"/>
          </w:tcPr>
          <w:p>
            <w:pPr>
              <w:wordWrap w:val="0"/>
              <w:jc w:val="right"/>
              <w:rPr>
                <w:rFonts w:ascii="Times New Roman" w:hAnsi="Times New Roman"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7" w:hRule="atLeast"/>
          <w:jc w:val="center"/>
        </w:trPr>
        <w:tc>
          <w:tcPr>
            <w:tcW w:w="1879" w:type="dxa"/>
            <w:noWrap w:val="0"/>
            <w:vAlign w:val="center"/>
          </w:tcPr>
          <w:p>
            <w:pPr>
              <w:jc w:val="distribute"/>
              <w:rPr>
                <w:rFonts w:ascii="Times New Roman" w:hAnsi="Times New Roman" w:eastAsia="仿宋_GB2312"/>
                <w:sz w:val="24"/>
              </w:rPr>
            </w:pPr>
            <w:r>
              <w:rPr>
                <w:rFonts w:hint="eastAsia" w:ascii="Times New Roman" w:hAnsi="Times New Roman" w:eastAsia="仿宋_GB2312"/>
                <w:sz w:val="24"/>
              </w:rPr>
              <w:t>园地</w:t>
            </w:r>
            <w:r>
              <w:rPr>
                <w:rFonts w:ascii="Times New Roman" w:hAnsi="Times New Roman" w:eastAsia="仿宋_GB2312"/>
                <w:sz w:val="24"/>
              </w:rPr>
              <w:t>占地面积</w:t>
            </w:r>
          </w:p>
        </w:tc>
        <w:tc>
          <w:tcPr>
            <w:tcW w:w="2713" w:type="dxa"/>
            <w:tcBorders>
              <w:right w:val="single" w:color="auto" w:sz="4" w:space="0"/>
            </w:tcBorders>
            <w:noWrap w:val="0"/>
            <w:vAlign w:val="center"/>
          </w:tcPr>
          <w:p>
            <w:pPr>
              <w:jc w:val="right"/>
              <w:rPr>
                <w:rFonts w:ascii="Times New Roman" w:hAnsi="Times New Roman" w:eastAsia="仿宋_GB2312"/>
                <w:sz w:val="24"/>
              </w:rPr>
            </w:pPr>
            <w:r>
              <w:rPr>
                <w:rFonts w:hint="eastAsia" w:ascii="Times New Roman" w:hAnsi="Times New Roman" w:eastAsia="仿宋_GB2312"/>
                <w:sz w:val="24"/>
              </w:rPr>
              <w:t>平方米</w:t>
            </w:r>
          </w:p>
        </w:tc>
        <w:tc>
          <w:tcPr>
            <w:tcW w:w="1743" w:type="dxa"/>
            <w:tcBorders>
              <w:left w:val="single" w:color="auto" w:sz="4" w:space="0"/>
              <w:right w:val="single" w:color="auto" w:sz="4" w:space="0"/>
            </w:tcBorders>
            <w:noWrap w:val="0"/>
            <w:vAlign w:val="center"/>
          </w:tcPr>
          <w:p>
            <w:pPr>
              <w:jc w:val="distribute"/>
              <w:rPr>
                <w:rFonts w:ascii="Times New Roman" w:hAnsi="Times New Roman" w:eastAsia="仿宋_GB2312"/>
                <w:sz w:val="24"/>
              </w:rPr>
            </w:pPr>
            <w:r>
              <w:rPr>
                <w:rFonts w:hint="eastAsia" w:ascii="Times New Roman" w:hAnsi="Times New Roman" w:eastAsia="仿宋_GB2312"/>
                <w:sz w:val="24"/>
              </w:rPr>
              <w:t>园地</w:t>
            </w:r>
            <w:r>
              <w:rPr>
                <w:rFonts w:ascii="Times New Roman" w:hAnsi="Times New Roman" w:eastAsia="仿宋_GB2312"/>
                <w:sz w:val="24"/>
              </w:rPr>
              <w:t>建筑面积</w:t>
            </w:r>
          </w:p>
        </w:tc>
        <w:tc>
          <w:tcPr>
            <w:tcW w:w="2560" w:type="dxa"/>
            <w:tcBorders>
              <w:left w:val="single" w:color="auto" w:sz="4" w:space="0"/>
            </w:tcBorders>
            <w:noWrap w:val="0"/>
            <w:vAlign w:val="center"/>
          </w:tcPr>
          <w:p>
            <w:pPr>
              <w:jc w:val="right"/>
              <w:rPr>
                <w:rFonts w:ascii="Times New Roman" w:hAnsi="Times New Roman" w:eastAsia="仿宋_GB2312"/>
                <w:sz w:val="24"/>
              </w:rPr>
            </w:pPr>
            <w:r>
              <w:rPr>
                <w:rFonts w:hint="eastAsia" w:ascii="Times New Roman" w:hAnsi="Times New Roman" w:eastAsia="仿宋_GB2312"/>
                <w:sz w:val="24"/>
              </w:rPr>
              <w:t>平方米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7" w:hRule="atLeast"/>
          <w:jc w:val="center"/>
        </w:trPr>
        <w:tc>
          <w:tcPr>
            <w:tcW w:w="1879" w:type="dxa"/>
            <w:noWrap w:val="0"/>
            <w:vAlign w:val="center"/>
          </w:tcPr>
          <w:p>
            <w:pPr>
              <w:jc w:val="distribute"/>
              <w:rPr>
                <w:rFonts w:ascii="Times New Roman" w:hAnsi="Times New Roman" w:eastAsia="仿宋_GB2312"/>
                <w:sz w:val="24"/>
              </w:rPr>
            </w:pPr>
            <w:r>
              <w:rPr>
                <w:rFonts w:hint="eastAsia" w:ascii="Times New Roman" w:hAnsi="Times New Roman" w:eastAsia="仿宋_GB2312"/>
                <w:sz w:val="24"/>
              </w:rPr>
              <w:t>培训场所</w:t>
            </w:r>
            <w:r>
              <w:rPr>
                <w:rFonts w:ascii="Times New Roman" w:hAnsi="Times New Roman" w:eastAsia="仿宋_GB2312"/>
                <w:sz w:val="24"/>
              </w:rPr>
              <w:t>面积</w:t>
            </w:r>
          </w:p>
        </w:tc>
        <w:tc>
          <w:tcPr>
            <w:tcW w:w="2713" w:type="dxa"/>
            <w:noWrap w:val="0"/>
            <w:vAlign w:val="center"/>
          </w:tcPr>
          <w:p>
            <w:pPr>
              <w:jc w:val="right"/>
              <w:rPr>
                <w:rFonts w:ascii="Times New Roman" w:hAnsi="Times New Roman" w:eastAsia="仿宋_GB2312"/>
                <w:sz w:val="24"/>
              </w:rPr>
            </w:pPr>
            <w:r>
              <w:rPr>
                <w:rFonts w:hint="eastAsia" w:ascii="Times New Roman" w:hAnsi="Times New Roman" w:eastAsia="仿宋_GB2312"/>
                <w:sz w:val="24"/>
              </w:rPr>
              <w:t>平方米</w:t>
            </w:r>
          </w:p>
        </w:tc>
        <w:tc>
          <w:tcPr>
            <w:tcW w:w="1743" w:type="dxa"/>
            <w:noWrap w:val="0"/>
            <w:vAlign w:val="center"/>
          </w:tcPr>
          <w:p>
            <w:pPr>
              <w:jc w:val="distribute"/>
              <w:rPr>
                <w:rFonts w:ascii="Times New Roman" w:hAnsi="Times New Roman" w:eastAsia="仿宋_GB2312"/>
                <w:sz w:val="24"/>
              </w:rPr>
            </w:pPr>
            <w:r>
              <w:rPr>
                <w:rFonts w:hint="eastAsia" w:ascii="Times New Roman" w:hAnsi="Times New Roman" w:eastAsia="仿宋_GB2312"/>
                <w:sz w:val="24"/>
              </w:rPr>
              <w:t>就业场所面积</w:t>
            </w:r>
          </w:p>
        </w:tc>
        <w:tc>
          <w:tcPr>
            <w:tcW w:w="2560" w:type="dxa"/>
            <w:noWrap w:val="0"/>
            <w:vAlign w:val="center"/>
          </w:tcPr>
          <w:p>
            <w:pPr>
              <w:jc w:val="right"/>
              <w:rPr>
                <w:rFonts w:hint="eastAsia" w:ascii="Times New Roman" w:hAnsi="Times New Roman" w:eastAsia="仿宋_GB2312"/>
                <w:sz w:val="24"/>
              </w:rPr>
            </w:pPr>
            <w:r>
              <w:rPr>
                <w:rFonts w:hint="eastAsia" w:ascii="Times New Roman" w:hAnsi="Times New Roman" w:eastAsia="仿宋_GB2312"/>
                <w:sz w:val="24"/>
              </w:rPr>
              <w:t>平方米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7" w:hRule="atLeast"/>
          <w:jc w:val="center"/>
        </w:trPr>
        <w:tc>
          <w:tcPr>
            <w:tcW w:w="1879" w:type="dxa"/>
            <w:noWrap w:val="0"/>
            <w:vAlign w:val="center"/>
          </w:tcPr>
          <w:p>
            <w:pPr>
              <w:jc w:val="distribute"/>
              <w:rPr>
                <w:rFonts w:ascii="Times New Roman" w:hAnsi="Times New Roman" w:eastAsia="仿宋_GB2312"/>
                <w:sz w:val="24"/>
              </w:rPr>
            </w:pPr>
            <w:r>
              <w:rPr>
                <w:rFonts w:hint="eastAsia" w:ascii="Times New Roman" w:hAnsi="Times New Roman" w:eastAsia="仿宋_GB2312"/>
                <w:sz w:val="24"/>
              </w:rPr>
              <w:t>孵化场所面积</w:t>
            </w:r>
          </w:p>
        </w:tc>
        <w:tc>
          <w:tcPr>
            <w:tcW w:w="2713" w:type="dxa"/>
            <w:noWrap w:val="0"/>
            <w:vAlign w:val="center"/>
          </w:tcPr>
          <w:p>
            <w:pPr>
              <w:jc w:val="right"/>
              <w:rPr>
                <w:rFonts w:hint="eastAsia" w:ascii="Times New Roman" w:hAnsi="Times New Roman" w:eastAsia="仿宋_GB2312"/>
                <w:sz w:val="24"/>
              </w:rPr>
            </w:pPr>
            <w:r>
              <w:rPr>
                <w:rFonts w:hint="eastAsia" w:ascii="Times New Roman" w:hAnsi="Times New Roman" w:eastAsia="仿宋_GB2312"/>
                <w:sz w:val="24"/>
              </w:rPr>
              <w:t>平方米</w:t>
            </w:r>
          </w:p>
        </w:tc>
        <w:tc>
          <w:tcPr>
            <w:tcW w:w="1743" w:type="dxa"/>
            <w:noWrap w:val="0"/>
            <w:vAlign w:val="center"/>
          </w:tcPr>
          <w:p>
            <w:pPr>
              <w:jc w:val="distribute"/>
              <w:rPr>
                <w:rFonts w:ascii="Times New Roman" w:hAnsi="Times New Roman" w:eastAsia="仿宋_GB2312"/>
                <w:sz w:val="24"/>
              </w:rPr>
            </w:pPr>
            <w:r>
              <w:rPr>
                <w:rFonts w:hint="eastAsia" w:ascii="Times New Roman" w:hAnsi="Times New Roman" w:eastAsia="仿宋_GB2312"/>
                <w:sz w:val="24"/>
              </w:rPr>
              <w:t>园地</w:t>
            </w:r>
            <w:r>
              <w:rPr>
                <w:rFonts w:ascii="Times New Roman" w:hAnsi="Times New Roman" w:eastAsia="仿宋_GB2312"/>
                <w:sz w:val="24"/>
              </w:rPr>
              <w:t>资产总值</w:t>
            </w:r>
          </w:p>
        </w:tc>
        <w:tc>
          <w:tcPr>
            <w:tcW w:w="2560" w:type="dxa"/>
            <w:noWrap w:val="0"/>
            <w:vAlign w:val="center"/>
          </w:tcPr>
          <w:p>
            <w:pPr>
              <w:jc w:val="right"/>
              <w:rPr>
                <w:rFonts w:hint="eastAsia" w:ascii="Times New Roman" w:hAnsi="Times New Roman" w:eastAsia="仿宋_GB2312"/>
                <w:sz w:val="24"/>
              </w:rPr>
            </w:pPr>
            <w:r>
              <w:rPr>
                <w:rFonts w:hint="eastAsia" w:ascii="Times New Roman" w:hAnsi="Times New Roman" w:eastAsia="仿宋_GB2312"/>
                <w:sz w:val="24"/>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7" w:hRule="atLeast"/>
          <w:jc w:val="center"/>
        </w:trPr>
        <w:tc>
          <w:tcPr>
            <w:tcW w:w="1879" w:type="dxa"/>
            <w:noWrap w:val="0"/>
            <w:vAlign w:val="center"/>
          </w:tcPr>
          <w:p>
            <w:pPr>
              <w:jc w:val="distribute"/>
              <w:rPr>
                <w:rFonts w:ascii="Times New Roman" w:hAnsi="Times New Roman" w:eastAsia="仿宋_GB2312"/>
                <w:sz w:val="24"/>
              </w:rPr>
            </w:pPr>
            <w:r>
              <w:rPr>
                <w:rFonts w:hint="eastAsia" w:ascii="Times New Roman" w:hAnsi="Times New Roman" w:eastAsia="仿宋_GB2312"/>
                <w:sz w:val="24"/>
              </w:rPr>
              <w:t>园地</w:t>
            </w:r>
            <w:r>
              <w:rPr>
                <w:rFonts w:ascii="Times New Roman" w:hAnsi="Times New Roman" w:eastAsia="仿宋_GB2312"/>
                <w:sz w:val="24"/>
              </w:rPr>
              <w:t>资产性质</w:t>
            </w:r>
          </w:p>
        </w:tc>
        <w:tc>
          <w:tcPr>
            <w:tcW w:w="2713" w:type="dxa"/>
            <w:noWrap w:val="0"/>
            <w:vAlign w:val="center"/>
          </w:tcPr>
          <w:p>
            <w:pPr>
              <w:jc w:val="center"/>
              <w:rPr>
                <w:rFonts w:ascii="Times New Roman" w:hAnsi="Times New Roman" w:eastAsia="仿宋_GB2312"/>
                <w:sz w:val="24"/>
              </w:rPr>
            </w:pPr>
            <w:r>
              <w:rPr>
                <w:rFonts w:hint="eastAsia" w:ascii="Times New Roman" w:hAnsi="Times New Roman" w:eastAsia="仿宋_GB2312"/>
                <w:sz w:val="24"/>
              </w:rPr>
              <w:t>国有/集体/私有/混合</w:t>
            </w:r>
          </w:p>
        </w:tc>
        <w:tc>
          <w:tcPr>
            <w:tcW w:w="1743" w:type="dxa"/>
            <w:noWrap w:val="0"/>
            <w:vAlign w:val="center"/>
          </w:tcPr>
          <w:p>
            <w:pPr>
              <w:jc w:val="distribute"/>
              <w:rPr>
                <w:rFonts w:ascii="Times New Roman" w:hAnsi="Times New Roman" w:eastAsia="仿宋_GB2312"/>
                <w:sz w:val="24"/>
              </w:rPr>
            </w:pPr>
            <w:r>
              <w:rPr>
                <w:rFonts w:hint="eastAsia" w:ascii="Times New Roman" w:hAnsi="Times New Roman" w:eastAsia="仿宋_GB2312"/>
                <w:sz w:val="24"/>
              </w:rPr>
              <w:t>园地</w:t>
            </w:r>
            <w:r>
              <w:rPr>
                <w:rFonts w:ascii="Times New Roman" w:hAnsi="Times New Roman" w:eastAsia="仿宋_GB2312"/>
                <w:sz w:val="24"/>
              </w:rPr>
              <w:t>资产权属</w:t>
            </w:r>
          </w:p>
        </w:tc>
        <w:tc>
          <w:tcPr>
            <w:tcW w:w="2560" w:type="dxa"/>
            <w:noWrap w:val="0"/>
            <w:vAlign w:val="center"/>
          </w:tcPr>
          <w:p>
            <w:pPr>
              <w:jc w:val="center"/>
              <w:rPr>
                <w:rFonts w:ascii="Times New Roman" w:hAnsi="Times New Roman" w:eastAsia="仿宋_GB2312"/>
                <w:sz w:val="24"/>
              </w:rPr>
            </w:pPr>
            <w:r>
              <w:rPr>
                <w:rFonts w:hint="eastAsia" w:ascii="Times New Roman" w:hAnsi="Times New Roman" w:eastAsia="仿宋_GB2312"/>
                <w:sz w:val="24"/>
              </w:rPr>
              <w:t>（具体单位）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879" w:type="dxa"/>
            <w:noWrap w:val="0"/>
            <w:vAlign w:val="center"/>
          </w:tcPr>
          <w:p>
            <w:pPr>
              <w:jc w:val="distribute"/>
              <w:rPr>
                <w:rFonts w:ascii="Times New Roman" w:hAnsi="Times New Roman" w:eastAsia="仿宋_GB2312"/>
                <w:sz w:val="24"/>
              </w:rPr>
            </w:pPr>
            <w:r>
              <w:rPr>
                <w:rFonts w:hint="eastAsia" w:ascii="Times New Roman" w:hAnsi="Times New Roman" w:eastAsia="仿宋_GB2312"/>
                <w:sz w:val="24"/>
              </w:rPr>
              <w:t>园地</w:t>
            </w:r>
            <w:r>
              <w:rPr>
                <w:rFonts w:ascii="Times New Roman" w:hAnsi="Times New Roman" w:eastAsia="仿宋_GB2312"/>
                <w:sz w:val="24"/>
              </w:rPr>
              <w:t>机构性质</w:t>
            </w:r>
          </w:p>
        </w:tc>
        <w:tc>
          <w:tcPr>
            <w:tcW w:w="2713" w:type="dxa"/>
            <w:noWrap w:val="0"/>
            <w:vAlign w:val="center"/>
          </w:tcPr>
          <w:p>
            <w:pPr>
              <w:jc w:val="center"/>
              <w:rPr>
                <w:rFonts w:ascii="Times New Roman" w:hAnsi="Times New Roman" w:eastAsia="仿宋_GB2312"/>
                <w:sz w:val="24"/>
              </w:rPr>
            </w:pPr>
            <w:r>
              <w:rPr>
                <w:rFonts w:hint="eastAsia" w:ascii="Times New Roman" w:hAnsi="Times New Roman" w:eastAsia="仿宋_GB2312"/>
                <w:sz w:val="24"/>
              </w:rPr>
              <w:t>事业/企业/非企业法人</w:t>
            </w:r>
          </w:p>
        </w:tc>
        <w:tc>
          <w:tcPr>
            <w:tcW w:w="1743" w:type="dxa"/>
            <w:noWrap w:val="0"/>
            <w:vAlign w:val="center"/>
          </w:tcPr>
          <w:p>
            <w:pPr>
              <w:jc w:val="distribute"/>
              <w:rPr>
                <w:rFonts w:ascii="Times New Roman" w:hAnsi="Times New Roman" w:eastAsia="仿宋_GB2312"/>
                <w:sz w:val="24"/>
              </w:rPr>
            </w:pPr>
            <w:r>
              <w:rPr>
                <w:rFonts w:hint="eastAsia" w:ascii="Times New Roman" w:hAnsi="Times New Roman" w:eastAsia="仿宋_GB2312"/>
                <w:sz w:val="24"/>
              </w:rPr>
              <w:t>园地统一社会信用代码</w:t>
            </w:r>
          </w:p>
        </w:tc>
        <w:tc>
          <w:tcPr>
            <w:tcW w:w="2560" w:type="dxa"/>
            <w:noWrap w:val="0"/>
            <w:vAlign w:val="center"/>
          </w:tcPr>
          <w:p>
            <w:pPr>
              <w:jc w:val="center"/>
              <w:rPr>
                <w:rFonts w:ascii="Times New Roman" w:hAnsi="Times New Roman"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7" w:hRule="atLeast"/>
          <w:jc w:val="center"/>
        </w:trPr>
        <w:tc>
          <w:tcPr>
            <w:tcW w:w="1879" w:type="dxa"/>
            <w:noWrap w:val="0"/>
            <w:vAlign w:val="center"/>
          </w:tcPr>
          <w:p>
            <w:pPr>
              <w:jc w:val="distribute"/>
              <w:rPr>
                <w:rFonts w:ascii="Times New Roman" w:hAnsi="Times New Roman" w:eastAsia="仿宋_GB2312"/>
                <w:sz w:val="24"/>
              </w:rPr>
            </w:pPr>
            <w:r>
              <w:rPr>
                <w:rFonts w:hint="eastAsia" w:ascii="Times New Roman" w:hAnsi="Times New Roman" w:eastAsia="仿宋_GB2312"/>
                <w:sz w:val="24"/>
              </w:rPr>
              <w:t>园地负责人</w:t>
            </w:r>
          </w:p>
        </w:tc>
        <w:tc>
          <w:tcPr>
            <w:tcW w:w="2713" w:type="dxa"/>
            <w:noWrap w:val="0"/>
            <w:vAlign w:val="center"/>
          </w:tcPr>
          <w:p>
            <w:pPr>
              <w:jc w:val="center"/>
              <w:rPr>
                <w:rFonts w:ascii="Times New Roman" w:hAnsi="Times New Roman" w:eastAsia="仿宋_GB2312"/>
                <w:sz w:val="24"/>
              </w:rPr>
            </w:pPr>
          </w:p>
        </w:tc>
        <w:tc>
          <w:tcPr>
            <w:tcW w:w="1743" w:type="dxa"/>
            <w:noWrap w:val="0"/>
            <w:vAlign w:val="center"/>
          </w:tcPr>
          <w:p>
            <w:pPr>
              <w:jc w:val="distribute"/>
              <w:rPr>
                <w:rFonts w:ascii="Times New Roman" w:hAnsi="Times New Roman" w:eastAsia="仿宋_GB2312"/>
                <w:sz w:val="24"/>
              </w:rPr>
            </w:pPr>
            <w:r>
              <w:rPr>
                <w:rFonts w:ascii="Times New Roman" w:hAnsi="Times New Roman" w:eastAsia="仿宋_GB2312"/>
                <w:sz w:val="24"/>
              </w:rPr>
              <w:t>联系电话</w:t>
            </w:r>
          </w:p>
        </w:tc>
        <w:tc>
          <w:tcPr>
            <w:tcW w:w="2560" w:type="dxa"/>
            <w:noWrap w:val="0"/>
            <w:vAlign w:val="center"/>
          </w:tcPr>
          <w:p>
            <w:pPr>
              <w:jc w:val="center"/>
              <w:rPr>
                <w:rFonts w:ascii="Times New Roman" w:hAnsi="Times New Roman"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7" w:hRule="atLeast"/>
          <w:jc w:val="center"/>
        </w:trPr>
        <w:tc>
          <w:tcPr>
            <w:tcW w:w="1879" w:type="dxa"/>
            <w:noWrap w:val="0"/>
            <w:vAlign w:val="center"/>
          </w:tcPr>
          <w:p>
            <w:pPr>
              <w:jc w:val="distribute"/>
              <w:rPr>
                <w:rFonts w:ascii="Times New Roman" w:hAnsi="Times New Roman" w:eastAsia="仿宋_GB2312"/>
                <w:sz w:val="24"/>
              </w:rPr>
            </w:pPr>
            <w:r>
              <w:rPr>
                <w:rFonts w:hint="eastAsia" w:ascii="Times New Roman" w:hAnsi="Times New Roman" w:eastAsia="仿宋_GB2312"/>
                <w:sz w:val="24"/>
              </w:rPr>
              <w:t>园地运营方式</w:t>
            </w:r>
          </w:p>
        </w:tc>
        <w:tc>
          <w:tcPr>
            <w:tcW w:w="2713" w:type="dxa"/>
            <w:noWrap w:val="0"/>
            <w:vAlign w:val="center"/>
          </w:tcPr>
          <w:p>
            <w:pPr>
              <w:jc w:val="center"/>
              <w:rPr>
                <w:rFonts w:ascii="Times New Roman" w:hAnsi="Times New Roman" w:eastAsia="仿宋_GB2312"/>
                <w:sz w:val="24"/>
              </w:rPr>
            </w:pPr>
            <w:r>
              <w:rPr>
                <w:rFonts w:hint="eastAsia" w:ascii="Times New Roman" w:hAnsi="Times New Roman" w:eastAsia="仿宋_GB2312"/>
                <w:sz w:val="24"/>
              </w:rPr>
              <w:t>自营/委托/合作</w:t>
            </w:r>
          </w:p>
        </w:tc>
        <w:tc>
          <w:tcPr>
            <w:tcW w:w="1743" w:type="dxa"/>
            <w:noWrap w:val="0"/>
            <w:vAlign w:val="center"/>
          </w:tcPr>
          <w:p>
            <w:pPr>
              <w:jc w:val="distribute"/>
              <w:rPr>
                <w:rFonts w:ascii="Times New Roman" w:hAnsi="Times New Roman" w:eastAsia="仿宋_GB2312"/>
                <w:sz w:val="24"/>
              </w:rPr>
            </w:pPr>
            <w:r>
              <w:rPr>
                <w:rFonts w:hint="eastAsia" w:ascii="Times New Roman" w:hAnsi="Times New Roman" w:eastAsia="仿宋_GB2312"/>
                <w:sz w:val="24"/>
              </w:rPr>
              <w:t>园地</w:t>
            </w:r>
            <w:r>
              <w:rPr>
                <w:rFonts w:ascii="Times New Roman" w:hAnsi="Times New Roman" w:eastAsia="仿宋_GB2312"/>
                <w:sz w:val="24"/>
              </w:rPr>
              <w:t>运营机构</w:t>
            </w:r>
          </w:p>
        </w:tc>
        <w:tc>
          <w:tcPr>
            <w:tcW w:w="2560" w:type="dxa"/>
            <w:noWrap w:val="0"/>
            <w:vAlign w:val="center"/>
          </w:tcPr>
          <w:p>
            <w:pPr>
              <w:jc w:val="center"/>
              <w:rPr>
                <w:rFonts w:ascii="Times New Roman" w:hAnsi="Times New Roman" w:eastAsia="仿宋_GB2312"/>
                <w:sz w:val="24"/>
              </w:rPr>
            </w:pPr>
            <w:r>
              <w:rPr>
                <w:rFonts w:hint="eastAsia" w:ascii="Times New Roman" w:hAnsi="Times New Roman" w:eastAsia="仿宋_GB2312"/>
                <w:sz w:val="24"/>
              </w:rPr>
              <w:t>（具体单位）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7" w:hRule="atLeast"/>
          <w:jc w:val="center"/>
        </w:trPr>
        <w:tc>
          <w:tcPr>
            <w:tcW w:w="1879" w:type="dxa"/>
            <w:noWrap w:val="0"/>
            <w:vAlign w:val="center"/>
          </w:tcPr>
          <w:p>
            <w:pPr>
              <w:jc w:val="distribute"/>
              <w:rPr>
                <w:rFonts w:ascii="Times New Roman" w:hAnsi="Times New Roman" w:eastAsia="仿宋_GB2312"/>
                <w:sz w:val="24"/>
              </w:rPr>
            </w:pPr>
            <w:r>
              <w:rPr>
                <w:rFonts w:hint="eastAsia" w:ascii="Times New Roman" w:hAnsi="Times New Roman" w:eastAsia="仿宋_GB2312"/>
                <w:sz w:val="24"/>
              </w:rPr>
              <w:t>运营负责人</w:t>
            </w:r>
          </w:p>
        </w:tc>
        <w:tc>
          <w:tcPr>
            <w:tcW w:w="2713" w:type="dxa"/>
            <w:noWrap w:val="0"/>
            <w:vAlign w:val="center"/>
          </w:tcPr>
          <w:p>
            <w:pPr>
              <w:jc w:val="center"/>
              <w:rPr>
                <w:rFonts w:ascii="Times New Roman" w:hAnsi="Times New Roman" w:eastAsia="仿宋_GB2312"/>
                <w:sz w:val="24"/>
              </w:rPr>
            </w:pPr>
          </w:p>
        </w:tc>
        <w:tc>
          <w:tcPr>
            <w:tcW w:w="1743" w:type="dxa"/>
            <w:noWrap w:val="0"/>
            <w:vAlign w:val="center"/>
          </w:tcPr>
          <w:p>
            <w:pPr>
              <w:jc w:val="distribute"/>
              <w:rPr>
                <w:rFonts w:ascii="Times New Roman" w:hAnsi="Times New Roman" w:eastAsia="仿宋_GB2312"/>
                <w:sz w:val="24"/>
              </w:rPr>
            </w:pPr>
            <w:r>
              <w:rPr>
                <w:rFonts w:hint="eastAsia" w:ascii="Times New Roman" w:hAnsi="Times New Roman" w:eastAsia="仿宋_GB2312"/>
                <w:sz w:val="24"/>
              </w:rPr>
              <w:t>联系电话</w:t>
            </w:r>
          </w:p>
        </w:tc>
        <w:tc>
          <w:tcPr>
            <w:tcW w:w="2560" w:type="dxa"/>
            <w:noWrap w:val="0"/>
            <w:vAlign w:val="center"/>
          </w:tcPr>
          <w:p>
            <w:pPr>
              <w:rPr>
                <w:rFonts w:ascii="Times New Roman" w:hAnsi="Times New Roman"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47" w:hRule="atLeast"/>
          <w:jc w:val="center"/>
        </w:trPr>
        <w:tc>
          <w:tcPr>
            <w:tcW w:w="1879" w:type="dxa"/>
            <w:noWrap w:val="0"/>
            <w:vAlign w:val="center"/>
          </w:tcPr>
          <w:p>
            <w:pPr>
              <w:jc w:val="distribute"/>
              <w:rPr>
                <w:rFonts w:hint="eastAsia" w:ascii="Times New Roman" w:hAnsi="Times New Roman" w:eastAsia="仿宋_GB2312"/>
                <w:sz w:val="24"/>
              </w:rPr>
            </w:pPr>
            <w:r>
              <w:rPr>
                <w:rFonts w:hint="eastAsia" w:ascii="Times New Roman" w:hAnsi="Times New Roman" w:eastAsia="仿宋_GB2312"/>
                <w:sz w:val="24"/>
              </w:rPr>
              <w:t>具备资质情况</w:t>
            </w:r>
          </w:p>
        </w:tc>
        <w:tc>
          <w:tcPr>
            <w:tcW w:w="7016" w:type="dxa"/>
            <w:gridSpan w:val="3"/>
            <w:noWrap w:val="0"/>
            <w:vAlign w:val="center"/>
          </w:tcPr>
          <w:p>
            <w:pPr>
              <w:rPr>
                <w:rFonts w:ascii="Times New Roman" w:hAnsi="Times New Roman"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38" w:hRule="atLeast"/>
          <w:jc w:val="center"/>
        </w:trPr>
        <w:tc>
          <w:tcPr>
            <w:tcW w:w="1879" w:type="dxa"/>
            <w:noWrap w:val="0"/>
            <w:vAlign w:val="center"/>
          </w:tcPr>
          <w:p>
            <w:pPr>
              <w:jc w:val="distribute"/>
              <w:rPr>
                <w:rFonts w:hint="eastAsia" w:ascii="Times New Roman" w:hAnsi="Times New Roman" w:eastAsia="仿宋_GB2312"/>
                <w:sz w:val="24"/>
              </w:rPr>
            </w:pPr>
            <w:r>
              <w:rPr>
                <w:rFonts w:hint="eastAsia" w:ascii="Times New Roman" w:hAnsi="Times New Roman" w:eastAsia="仿宋_GB2312"/>
                <w:sz w:val="24"/>
              </w:rPr>
              <w:t>对退役军人特殊优惠情况</w:t>
            </w:r>
          </w:p>
        </w:tc>
        <w:tc>
          <w:tcPr>
            <w:tcW w:w="7016" w:type="dxa"/>
            <w:gridSpan w:val="3"/>
            <w:noWrap w:val="0"/>
            <w:vAlign w:val="center"/>
          </w:tcPr>
          <w:p>
            <w:pPr>
              <w:rPr>
                <w:rFonts w:ascii="Times New Roman" w:hAnsi="Times New Roman" w:eastAsia="仿宋_GB2312"/>
                <w:sz w:val="24"/>
              </w:rPr>
            </w:pPr>
          </w:p>
        </w:tc>
      </w:tr>
    </w:tbl>
    <w:p/>
    <w:tbl>
      <w:tblPr>
        <w:tblStyle w:val="3"/>
        <w:tblW w:w="8895" w:type="dxa"/>
        <w:jc w:val="center"/>
        <w:tblInd w:w="0" w:type="dxa"/>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108" w:type="dxa"/>
          <w:bottom w:w="0" w:type="dxa"/>
          <w:right w:w="108" w:type="dxa"/>
        </w:tblCellMar>
      </w:tblPr>
      <w:tblGrid>
        <w:gridCol w:w="1879"/>
        <w:gridCol w:w="3945"/>
        <w:gridCol w:w="3071"/>
      </w:tblGrid>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108" w:type="dxa"/>
            <w:bottom w:w="0" w:type="dxa"/>
            <w:right w:w="108" w:type="dxa"/>
          </w:tblCellMar>
        </w:tblPrEx>
        <w:trPr>
          <w:trHeight w:val="634" w:hRule="atLeast"/>
          <w:jc w:val="center"/>
        </w:trPr>
        <w:tc>
          <w:tcPr>
            <w:tcW w:w="1879" w:type="dxa"/>
            <w:vMerge w:val="restart"/>
            <w:tcBorders>
              <w:left w:val="single" w:color="000000" w:sz="4" w:space="0"/>
              <w:right w:val="single" w:color="000000" w:sz="4" w:space="0"/>
            </w:tcBorders>
            <w:noWrap w:val="0"/>
            <w:vAlign w:val="center"/>
          </w:tcPr>
          <w:p>
            <w:pPr>
              <w:jc w:val="center"/>
              <w:rPr>
                <w:rFonts w:hint="eastAsia" w:ascii="Times New Roman" w:hAnsi="Times New Roman" w:eastAsia="仿宋_GB2312"/>
                <w:sz w:val="24"/>
              </w:rPr>
            </w:pPr>
            <w:r>
              <w:rPr>
                <w:rFonts w:hint="eastAsia" w:ascii="Times New Roman" w:hAnsi="Times New Roman" w:eastAsia="仿宋_GB2312"/>
                <w:sz w:val="24"/>
              </w:rPr>
              <w:t>教</w:t>
            </w:r>
          </w:p>
          <w:p>
            <w:pPr>
              <w:jc w:val="center"/>
              <w:rPr>
                <w:rFonts w:hint="eastAsia" w:ascii="Times New Roman" w:hAnsi="Times New Roman" w:eastAsia="仿宋_GB2312"/>
                <w:sz w:val="24"/>
              </w:rPr>
            </w:pPr>
            <w:r>
              <w:rPr>
                <w:rFonts w:hint="eastAsia" w:ascii="Times New Roman" w:hAnsi="Times New Roman" w:eastAsia="仿宋_GB2312"/>
                <w:sz w:val="24"/>
              </w:rPr>
              <w:t>育</w:t>
            </w:r>
          </w:p>
          <w:p>
            <w:pPr>
              <w:jc w:val="center"/>
              <w:rPr>
                <w:rFonts w:hint="eastAsia" w:ascii="Times New Roman" w:hAnsi="Times New Roman" w:eastAsia="仿宋_GB2312"/>
                <w:sz w:val="24"/>
              </w:rPr>
            </w:pPr>
            <w:r>
              <w:rPr>
                <w:rFonts w:hint="eastAsia" w:ascii="Times New Roman" w:hAnsi="Times New Roman" w:eastAsia="仿宋_GB2312"/>
                <w:sz w:val="24"/>
              </w:rPr>
              <w:t>培</w:t>
            </w:r>
          </w:p>
          <w:p>
            <w:pPr>
              <w:jc w:val="center"/>
              <w:rPr>
                <w:rFonts w:hint="eastAsia" w:ascii="Times New Roman" w:hAnsi="Times New Roman" w:eastAsia="仿宋_GB2312"/>
                <w:sz w:val="24"/>
              </w:rPr>
            </w:pPr>
            <w:r>
              <w:rPr>
                <w:rFonts w:hint="eastAsia" w:ascii="Times New Roman" w:hAnsi="Times New Roman" w:eastAsia="仿宋_GB2312"/>
                <w:sz w:val="24"/>
              </w:rPr>
              <w:t>训</w:t>
            </w:r>
          </w:p>
          <w:p>
            <w:pPr>
              <w:jc w:val="center"/>
              <w:rPr>
                <w:rFonts w:hint="eastAsia" w:ascii="Times New Roman" w:hAnsi="Times New Roman" w:eastAsia="仿宋_GB2312"/>
                <w:sz w:val="24"/>
              </w:rPr>
            </w:pPr>
            <w:r>
              <w:rPr>
                <w:rFonts w:hint="eastAsia" w:ascii="Times New Roman" w:hAnsi="Times New Roman" w:eastAsia="仿宋_GB2312"/>
                <w:sz w:val="24"/>
              </w:rPr>
              <w:t>绩</w:t>
            </w:r>
          </w:p>
          <w:p>
            <w:pPr>
              <w:jc w:val="center"/>
              <w:rPr>
                <w:rFonts w:hint="eastAsia" w:ascii="Times New Roman" w:hAnsi="Times New Roman" w:eastAsia="仿宋_GB2312"/>
                <w:sz w:val="24"/>
              </w:rPr>
            </w:pPr>
            <w:r>
              <w:rPr>
                <w:rFonts w:hint="eastAsia" w:ascii="Times New Roman" w:hAnsi="Times New Roman" w:eastAsia="仿宋_GB2312"/>
                <w:sz w:val="24"/>
              </w:rPr>
              <w:t>效</w:t>
            </w:r>
          </w:p>
          <w:p>
            <w:pPr>
              <w:jc w:val="center"/>
              <w:rPr>
                <w:rFonts w:hint="eastAsia" w:ascii="Times New Roman" w:hAnsi="Times New Roman" w:eastAsia="仿宋_GB2312"/>
                <w:sz w:val="24"/>
              </w:rPr>
            </w:pPr>
            <w:r>
              <w:rPr>
                <w:rFonts w:hint="eastAsia" w:ascii="Times New Roman" w:hAnsi="Times New Roman" w:eastAsia="仿宋_GB2312"/>
                <w:sz w:val="24"/>
              </w:rPr>
              <w:t>情</w:t>
            </w:r>
          </w:p>
          <w:p>
            <w:pPr>
              <w:jc w:val="center"/>
              <w:rPr>
                <w:rFonts w:ascii="Times New Roman" w:hAnsi="Times New Roman" w:eastAsia="仿宋_GB2312"/>
                <w:sz w:val="26"/>
                <w:szCs w:val="26"/>
              </w:rPr>
            </w:pPr>
            <w:r>
              <w:rPr>
                <w:rFonts w:hint="eastAsia" w:ascii="Times New Roman" w:hAnsi="Times New Roman" w:eastAsia="仿宋_GB2312"/>
                <w:sz w:val="24"/>
              </w:rPr>
              <w:t>况</w:t>
            </w:r>
          </w:p>
        </w:tc>
        <w:tc>
          <w:tcPr>
            <w:tcW w:w="3945" w:type="dxa"/>
            <w:tcBorders>
              <w:top w:val="single" w:color="000000" w:sz="4" w:space="0"/>
              <w:left w:val="nil"/>
              <w:right w:val="single" w:color="000000" w:sz="4" w:space="0"/>
            </w:tcBorders>
            <w:noWrap w:val="0"/>
            <w:vAlign w:val="center"/>
          </w:tcPr>
          <w:p>
            <w:pPr>
              <w:jc w:val="center"/>
              <w:rPr>
                <w:rFonts w:hint="eastAsia" w:ascii="Times New Roman" w:hAnsi="Times New Roman" w:eastAsia="仿宋_GB2312"/>
                <w:color w:val="FF0000"/>
                <w:sz w:val="24"/>
              </w:rPr>
            </w:pPr>
            <w:r>
              <w:rPr>
                <w:rFonts w:hint="eastAsia" w:ascii="仿宋_GB2312" w:hAnsi="宋体" w:eastAsia="仿宋_GB2312" w:cs="宋体"/>
                <w:b/>
                <w:color w:val="333333"/>
                <w:kern w:val="0"/>
                <w:sz w:val="24"/>
              </w:rPr>
              <w:t>指标内容</w:t>
            </w:r>
          </w:p>
        </w:tc>
        <w:tc>
          <w:tcPr>
            <w:tcW w:w="3071" w:type="dxa"/>
            <w:tcBorders>
              <w:top w:val="single" w:color="000000" w:sz="4" w:space="0"/>
              <w:left w:val="nil"/>
              <w:right w:val="single" w:color="000000" w:sz="4" w:space="0"/>
            </w:tcBorders>
            <w:noWrap w:val="0"/>
            <w:vAlign w:val="center"/>
          </w:tcPr>
          <w:p>
            <w:pPr>
              <w:widowControl/>
              <w:snapToGrid w:val="0"/>
              <w:contextualSpacing/>
              <w:jc w:val="center"/>
              <w:rPr>
                <w:rFonts w:ascii="仿宋_GB2312" w:hAnsi="宋体" w:eastAsia="仿宋_GB2312" w:cs="宋体"/>
                <w:b/>
                <w:color w:val="333333"/>
                <w:kern w:val="0"/>
                <w:sz w:val="24"/>
              </w:rPr>
            </w:pPr>
            <w:r>
              <w:rPr>
                <w:rFonts w:hint="eastAsia" w:ascii="仿宋_GB2312" w:hAnsi="宋体" w:eastAsia="仿宋_GB2312" w:cs="宋体"/>
                <w:b/>
                <w:color w:val="333333"/>
                <w:kern w:val="0"/>
                <w:sz w:val="24"/>
              </w:rPr>
              <w:t>绩  效</w:t>
            </w:r>
          </w:p>
          <w:p>
            <w:pPr>
              <w:snapToGrid w:val="0"/>
              <w:contextualSpacing/>
              <w:rPr>
                <w:rFonts w:ascii="仿宋_GB2312" w:hAnsi="宋体" w:eastAsia="仿宋_GB2312" w:cs="宋体"/>
                <w:color w:val="333333"/>
                <w:kern w:val="0"/>
                <w:sz w:val="24"/>
              </w:rPr>
            </w:pPr>
            <w:r>
              <w:rPr>
                <w:rFonts w:hint="eastAsia" w:ascii="仿宋_GB2312" w:hAnsi="宋体" w:eastAsia="仿宋_GB2312" w:cs="宋体"/>
                <w:b/>
                <w:color w:val="333333"/>
                <w:kern w:val="0"/>
                <w:sz w:val="24"/>
              </w:rPr>
              <w:t>（2018年7月-2021年5月）</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108" w:type="dxa"/>
            <w:bottom w:w="0" w:type="dxa"/>
            <w:right w:w="108" w:type="dxa"/>
          </w:tblCellMar>
        </w:tblPrEx>
        <w:trPr>
          <w:trHeight w:val="669" w:hRule="atLeast"/>
          <w:jc w:val="center"/>
        </w:trPr>
        <w:tc>
          <w:tcPr>
            <w:tcW w:w="1879" w:type="dxa"/>
            <w:vMerge w:val="continue"/>
            <w:tcBorders>
              <w:left w:val="single" w:color="000000" w:sz="4" w:space="0"/>
              <w:right w:val="single" w:color="000000" w:sz="4" w:space="0"/>
            </w:tcBorders>
            <w:noWrap w:val="0"/>
            <w:vAlign w:val="center"/>
          </w:tcPr>
          <w:p>
            <w:pPr>
              <w:rPr>
                <w:rFonts w:ascii="Times New Roman" w:hAnsi="Times New Roman" w:eastAsia="仿宋_GB2312"/>
                <w:sz w:val="26"/>
                <w:szCs w:val="26"/>
              </w:rPr>
            </w:pPr>
          </w:p>
        </w:tc>
        <w:tc>
          <w:tcPr>
            <w:tcW w:w="3945" w:type="dxa"/>
            <w:tcBorders>
              <w:top w:val="single" w:color="000000" w:sz="4" w:space="0"/>
              <w:left w:val="nil"/>
              <w:right w:val="single" w:color="000000" w:sz="4" w:space="0"/>
            </w:tcBorders>
            <w:noWrap w:val="0"/>
            <w:vAlign w:val="center"/>
          </w:tcPr>
          <w:p>
            <w:pPr>
              <w:jc w:val="left"/>
              <w:rPr>
                <w:rFonts w:ascii="Times New Roman" w:hAnsi="Times New Roman" w:eastAsia="仿宋_GB2312"/>
                <w:sz w:val="24"/>
              </w:rPr>
            </w:pPr>
            <w:r>
              <w:rPr>
                <w:rFonts w:hint="eastAsia" w:ascii="Times New Roman" w:hAnsi="Times New Roman" w:eastAsia="仿宋_GB2312"/>
                <w:sz w:val="24"/>
              </w:rPr>
              <w:t>已实际开展过退役军人相关教育培训任务的承训人数（人次/年）</w:t>
            </w:r>
          </w:p>
        </w:tc>
        <w:tc>
          <w:tcPr>
            <w:tcW w:w="3071" w:type="dxa"/>
            <w:tcBorders>
              <w:top w:val="single" w:color="000000" w:sz="4" w:space="0"/>
              <w:left w:val="nil"/>
              <w:right w:val="single" w:color="000000" w:sz="4" w:space="0"/>
            </w:tcBorders>
            <w:noWrap w:val="0"/>
            <w:vAlign w:val="center"/>
          </w:tcPr>
          <w:p>
            <w:pPr>
              <w:snapToGrid w:val="0"/>
              <w:contextualSpacing/>
              <w:rPr>
                <w:rFonts w:ascii="仿宋_GB2312" w:hAnsi="宋体" w:eastAsia="仿宋_GB2312" w:cs="宋体"/>
                <w:color w:val="333333"/>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108" w:type="dxa"/>
            <w:bottom w:w="0" w:type="dxa"/>
            <w:right w:w="108" w:type="dxa"/>
          </w:tblCellMar>
        </w:tblPrEx>
        <w:trPr>
          <w:trHeight w:val="728" w:hRule="atLeast"/>
          <w:jc w:val="center"/>
        </w:trPr>
        <w:tc>
          <w:tcPr>
            <w:tcW w:w="1879" w:type="dxa"/>
            <w:vMerge w:val="continue"/>
            <w:tcBorders>
              <w:left w:val="single" w:color="000000" w:sz="4" w:space="0"/>
              <w:right w:val="single" w:color="000000" w:sz="4" w:space="0"/>
            </w:tcBorders>
            <w:noWrap w:val="0"/>
            <w:vAlign w:val="center"/>
          </w:tcPr>
          <w:p>
            <w:pPr>
              <w:rPr>
                <w:rFonts w:ascii="Times New Roman" w:hAnsi="Times New Roman" w:eastAsia="仿宋_GB2312"/>
                <w:sz w:val="26"/>
                <w:szCs w:val="26"/>
              </w:rPr>
            </w:pPr>
          </w:p>
        </w:tc>
        <w:tc>
          <w:tcPr>
            <w:tcW w:w="3945" w:type="dxa"/>
            <w:tcBorders>
              <w:top w:val="single" w:color="000000" w:sz="4" w:space="0"/>
              <w:left w:val="nil"/>
              <w:right w:val="single" w:color="000000" w:sz="4" w:space="0"/>
            </w:tcBorders>
            <w:noWrap w:val="0"/>
            <w:vAlign w:val="center"/>
          </w:tcPr>
          <w:p>
            <w:pPr>
              <w:jc w:val="left"/>
              <w:rPr>
                <w:rFonts w:hint="eastAsia" w:ascii="Times New Roman" w:hAnsi="Times New Roman" w:eastAsia="仿宋_GB2312"/>
                <w:sz w:val="24"/>
              </w:rPr>
            </w:pPr>
            <w:r>
              <w:rPr>
                <w:rFonts w:hint="eastAsia" w:ascii="Times New Roman" w:hAnsi="Times New Roman" w:eastAsia="仿宋_GB2312"/>
                <w:sz w:val="24"/>
              </w:rPr>
              <w:t>面向企业、学校和社会开展职业教育或技能培训的总人数</w:t>
            </w:r>
          </w:p>
        </w:tc>
        <w:tc>
          <w:tcPr>
            <w:tcW w:w="3071" w:type="dxa"/>
            <w:tcBorders>
              <w:top w:val="single" w:color="000000" w:sz="4" w:space="0"/>
              <w:left w:val="nil"/>
              <w:right w:val="single" w:color="000000" w:sz="4" w:space="0"/>
            </w:tcBorders>
            <w:noWrap w:val="0"/>
            <w:vAlign w:val="center"/>
          </w:tcPr>
          <w:p>
            <w:pPr>
              <w:snapToGrid w:val="0"/>
              <w:contextualSpacing/>
              <w:rPr>
                <w:rFonts w:ascii="仿宋_GB2312" w:hAnsi="宋体" w:eastAsia="仿宋_GB2312" w:cs="宋体"/>
                <w:color w:val="333333"/>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108" w:type="dxa"/>
            <w:bottom w:w="0" w:type="dxa"/>
            <w:right w:w="108" w:type="dxa"/>
          </w:tblCellMar>
        </w:tblPrEx>
        <w:trPr>
          <w:trHeight w:val="669" w:hRule="atLeast"/>
          <w:jc w:val="center"/>
        </w:trPr>
        <w:tc>
          <w:tcPr>
            <w:tcW w:w="1879" w:type="dxa"/>
            <w:vMerge w:val="continue"/>
            <w:tcBorders>
              <w:left w:val="single" w:color="000000" w:sz="4" w:space="0"/>
              <w:right w:val="single" w:color="000000" w:sz="4" w:space="0"/>
            </w:tcBorders>
            <w:noWrap w:val="0"/>
            <w:vAlign w:val="center"/>
          </w:tcPr>
          <w:p>
            <w:pPr>
              <w:rPr>
                <w:rFonts w:ascii="Times New Roman" w:hAnsi="Times New Roman" w:eastAsia="仿宋_GB2312"/>
                <w:sz w:val="26"/>
                <w:szCs w:val="26"/>
              </w:rPr>
            </w:pPr>
          </w:p>
        </w:tc>
        <w:tc>
          <w:tcPr>
            <w:tcW w:w="3945" w:type="dxa"/>
            <w:tcBorders>
              <w:top w:val="single" w:color="000000" w:sz="4" w:space="0"/>
              <w:left w:val="nil"/>
              <w:right w:val="single" w:color="000000" w:sz="4" w:space="0"/>
            </w:tcBorders>
            <w:noWrap w:val="0"/>
            <w:vAlign w:val="center"/>
          </w:tcPr>
          <w:p>
            <w:pPr>
              <w:jc w:val="left"/>
              <w:rPr>
                <w:rFonts w:hint="eastAsia" w:ascii="Times New Roman" w:hAnsi="Times New Roman" w:eastAsia="仿宋_GB2312"/>
                <w:sz w:val="24"/>
              </w:rPr>
            </w:pPr>
            <w:r>
              <w:rPr>
                <w:rFonts w:hint="eastAsia" w:ascii="Times New Roman" w:hAnsi="Times New Roman" w:eastAsia="仿宋_GB2312"/>
                <w:sz w:val="24"/>
              </w:rPr>
              <w:t>可提供教育培训类别数（学历培训、技能培训）（个）</w:t>
            </w:r>
          </w:p>
        </w:tc>
        <w:tc>
          <w:tcPr>
            <w:tcW w:w="3071" w:type="dxa"/>
            <w:tcBorders>
              <w:top w:val="single" w:color="000000" w:sz="4" w:space="0"/>
              <w:left w:val="nil"/>
              <w:right w:val="single" w:color="000000" w:sz="4" w:space="0"/>
            </w:tcBorders>
            <w:noWrap w:val="0"/>
            <w:vAlign w:val="center"/>
          </w:tcPr>
          <w:p>
            <w:pPr>
              <w:snapToGrid w:val="0"/>
              <w:contextualSpacing/>
              <w:rPr>
                <w:rFonts w:ascii="仿宋_GB2312" w:hAnsi="宋体" w:eastAsia="仿宋_GB2312" w:cs="宋体"/>
                <w:color w:val="333333"/>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108" w:type="dxa"/>
            <w:bottom w:w="0" w:type="dxa"/>
            <w:right w:w="108" w:type="dxa"/>
          </w:tblCellMar>
        </w:tblPrEx>
        <w:trPr>
          <w:trHeight w:val="642" w:hRule="atLeast"/>
          <w:jc w:val="center"/>
        </w:trPr>
        <w:tc>
          <w:tcPr>
            <w:tcW w:w="1879" w:type="dxa"/>
            <w:vMerge w:val="continue"/>
            <w:tcBorders>
              <w:left w:val="single" w:color="000000" w:sz="4" w:space="0"/>
              <w:right w:val="single" w:color="000000" w:sz="4" w:space="0"/>
            </w:tcBorders>
            <w:noWrap w:val="0"/>
            <w:vAlign w:val="center"/>
          </w:tcPr>
          <w:p>
            <w:pPr>
              <w:rPr>
                <w:rFonts w:ascii="Times New Roman" w:hAnsi="Times New Roman" w:eastAsia="仿宋_GB2312"/>
                <w:sz w:val="26"/>
                <w:szCs w:val="26"/>
              </w:rPr>
            </w:pPr>
          </w:p>
        </w:tc>
        <w:tc>
          <w:tcPr>
            <w:tcW w:w="3945" w:type="dxa"/>
            <w:tcBorders>
              <w:top w:val="single" w:color="000000" w:sz="4" w:space="0"/>
              <w:left w:val="nil"/>
              <w:right w:val="single" w:color="000000" w:sz="4" w:space="0"/>
            </w:tcBorders>
            <w:noWrap w:val="0"/>
            <w:vAlign w:val="center"/>
          </w:tcPr>
          <w:p>
            <w:pPr>
              <w:jc w:val="left"/>
              <w:rPr>
                <w:rFonts w:hint="eastAsia" w:ascii="Times New Roman" w:hAnsi="Times New Roman" w:eastAsia="仿宋_GB2312"/>
                <w:sz w:val="24"/>
              </w:rPr>
            </w:pPr>
            <w:r>
              <w:rPr>
                <w:rFonts w:hint="eastAsia" w:ascii="Times New Roman" w:hAnsi="Times New Roman" w:eastAsia="仿宋_GB2312"/>
                <w:sz w:val="24"/>
              </w:rPr>
              <w:t>可承训的专业数量（个）</w:t>
            </w:r>
          </w:p>
        </w:tc>
        <w:tc>
          <w:tcPr>
            <w:tcW w:w="3071" w:type="dxa"/>
            <w:tcBorders>
              <w:top w:val="single" w:color="000000" w:sz="4" w:space="0"/>
              <w:left w:val="nil"/>
              <w:right w:val="single" w:color="000000" w:sz="4" w:space="0"/>
            </w:tcBorders>
            <w:noWrap w:val="0"/>
            <w:vAlign w:val="center"/>
          </w:tcPr>
          <w:p>
            <w:pPr>
              <w:snapToGrid w:val="0"/>
              <w:contextualSpacing/>
              <w:rPr>
                <w:rFonts w:ascii="仿宋_GB2312" w:hAnsi="宋体" w:eastAsia="仿宋_GB2312" w:cs="宋体"/>
                <w:color w:val="333333"/>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108" w:type="dxa"/>
            <w:bottom w:w="0" w:type="dxa"/>
            <w:right w:w="108" w:type="dxa"/>
          </w:tblCellMar>
        </w:tblPrEx>
        <w:trPr>
          <w:trHeight w:val="503" w:hRule="atLeast"/>
          <w:jc w:val="center"/>
        </w:trPr>
        <w:tc>
          <w:tcPr>
            <w:tcW w:w="1879" w:type="dxa"/>
            <w:vMerge w:val="continue"/>
            <w:tcBorders>
              <w:left w:val="single" w:color="000000" w:sz="4" w:space="0"/>
              <w:right w:val="single" w:color="000000" w:sz="4" w:space="0"/>
            </w:tcBorders>
            <w:noWrap w:val="0"/>
            <w:vAlign w:val="center"/>
          </w:tcPr>
          <w:p>
            <w:pPr>
              <w:rPr>
                <w:rFonts w:ascii="Times New Roman" w:hAnsi="Times New Roman" w:eastAsia="仿宋_GB2312"/>
                <w:sz w:val="26"/>
                <w:szCs w:val="26"/>
              </w:rPr>
            </w:pPr>
          </w:p>
        </w:tc>
        <w:tc>
          <w:tcPr>
            <w:tcW w:w="3945" w:type="dxa"/>
            <w:tcBorders>
              <w:top w:val="single" w:color="000000" w:sz="4" w:space="0"/>
              <w:left w:val="nil"/>
              <w:right w:val="single" w:color="000000" w:sz="4" w:space="0"/>
            </w:tcBorders>
            <w:noWrap w:val="0"/>
            <w:vAlign w:val="center"/>
          </w:tcPr>
          <w:p>
            <w:pPr>
              <w:jc w:val="left"/>
              <w:rPr>
                <w:rFonts w:hint="eastAsia" w:ascii="Times New Roman" w:hAnsi="Times New Roman" w:eastAsia="仿宋_GB2312"/>
                <w:sz w:val="24"/>
              </w:rPr>
            </w:pPr>
            <w:r>
              <w:rPr>
                <w:rFonts w:hint="eastAsia" w:ascii="Times New Roman" w:hAnsi="Times New Roman" w:eastAsia="仿宋_GB2312"/>
                <w:sz w:val="24"/>
              </w:rPr>
              <w:t>具备线上培训平台或网络远程教育（是/否）</w:t>
            </w:r>
          </w:p>
        </w:tc>
        <w:tc>
          <w:tcPr>
            <w:tcW w:w="3071" w:type="dxa"/>
            <w:tcBorders>
              <w:top w:val="single" w:color="000000" w:sz="4" w:space="0"/>
              <w:left w:val="nil"/>
              <w:right w:val="single" w:color="000000" w:sz="4" w:space="0"/>
            </w:tcBorders>
            <w:noWrap w:val="0"/>
            <w:vAlign w:val="center"/>
          </w:tcPr>
          <w:p>
            <w:pPr>
              <w:snapToGrid w:val="0"/>
              <w:contextualSpacing/>
              <w:rPr>
                <w:rFonts w:ascii="仿宋_GB2312" w:hAnsi="宋体" w:eastAsia="仿宋_GB2312" w:cs="宋体"/>
                <w:color w:val="333333"/>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108" w:type="dxa"/>
            <w:bottom w:w="0" w:type="dxa"/>
            <w:right w:w="108" w:type="dxa"/>
          </w:tblCellMar>
        </w:tblPrEx>
        <w:trPr>
          <w:trHeight w:val="708" w:hRule="atLeast"/>
          <w:jc w:val="center"/>
        </w:trPr>
        <w:tc>
          <w:tcPr>
            <w:tcW w:w="1879" w:type="dxa"/>
            <w:vMerge w:val="continue"/>
            <w:tcBorders>
              <w:left w:val="single" w:color="000000" w:sz="4" w:space="0"/>
              <w:right w:val="single" w:color="000000" w:sz="4" w:space="0"/>
            </w:tcBorders>
            <w:noWrap w:val="0"/>
            <w:vAlign w:val="center"/>
          </w:tcPr>
          <w:p>
            <w:pPr>
              <w:rPr>
                <w:rFonts w:ascii="Times New Roman" w:hAnsi="Times New Roman" w:eastAsia="仿宋_GB2312"/>
                <w:sz w:val="26"/>
                <w:szCs w:val="26"/>
              </w:rPr>
            </w:pPr>
          </w:p>
        </w:tc>
        <w:tc>
          <w:tcPr>
            <w:tcW w:w="3945" w:type="dxa"/>
            <w:tcBorders>
              <w:top w:val="single" w:color="000000" w:sz="4" w:space="0"/>
              <w:left w:val="nil"/>
              <w:right w:val="single" w:color="000000" w:sz="4" w:space="0"/>
            </w:tcBorders>
            <w:noWrap w:val="0"/>
            <w:vAlign w:val="center"/>
          </w:tcPr>
          <w:p>
            <w:pPr>
              <w:jc w:val="left"/>
              <w:rPr>
                <w:rFonts w:hint="eastAsia" w:ascii="Times New Roman" w:hAnsi="Times New Roman" w:eastAsia="仿宋_GB2312"/>
                <w:sz w:val="24"/>
              </w:rPr>
            </w:pPr>
            <w:r>
              <w:rPr>
                <w:rFonts w:hint="eastAsia" w:ascii="Times New Roman" w:hAnsi="Times New Roman" w:eastAsia="仿宋_GB2312"/>
                <w:sz w:val="24"/>
              </w:rPr>
              <w:t>有合作关系的培训机构数（个）</w:t>
            </w:r>
          </w:p>
        </w:tc>
        <w:tc>
          <w:tcPr>
            <w:tcW w:w="3071" w:type="dxa"/>
            <w:tcBorders>
              <w:top w:val="single" w:color="000000" w:sz="4" w:space="0"/>
              <w:left w:val="nil"/>
              <w:right w:val="single" w:color="000000" w:sz="4" w:space="0"/>
            </w:tcBorders>
            <w:noWrap w:val="0"/>
            <w:vAlign w:val="center"/>
          </w:tcPr>
          <w:p>
            <w:pPr>
              <w:snapToGrid w:val="0"/>
              <w:contextualSpacing/>
              <w:rPr>
                <w:rFonts w:ascii="仿宋_GB2312" w:hAnsi="宋体" w:eastAsia="仿宋_GB2312" w:cs="宋体"/>
                <w:color w:val="333333"/>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108" w:type="dxa"/>
            <w:bottom w:w="0" w:type="dxa"/>
            <w:right w:w="108" w:type="dxa"/>
          </w:tblCellMar>
        </w:tblPrEx>
        <w:trPr>
          <w:trHeight w:val="631" w:hRule="atLeast"/>
          <w:jc w:val="center"/>
        </w:trPr>
        <w:tc>
          <w:tcPr>
            <w:tcW w:w="1879" w:type="dxa"/>
            <w:vMerge w:val="continue"/>
            <w:tcBorders>
              <w:left w:val="single" w:color="000000" w:sz="4" w:space="0"/>
              <w:right w:val="single" w:color="000000" w:sz="4" w:space="0"/>
            </w:tcBorders>
            <w:noWrap w:val="0"/>
            <w:vAlign w:val="center"/>
          </w:tcPr>
          <w:p>
            <w:pPr>
              <w:rPr>
                <w:rFonts w:ascii="Times New Roman" w:hAnsi="Times New Roman" w:eastAsia="仿宋_GB2312"/>
                <w:sz w:val="26"/>
                <w:szCs w:val="26"/>
              </w:rPr>
            </w:pPr>
          </w:p>
        </w:tc>
        <w:tc>
          <w:tcPr>
            <w:tcW w:w="3945" w:type="dxa"/>
            <w:tcBorders>
              <w:top w:val="single" w:color="000000" w:sz="4" w:space="0"/>
              <w:left w:val="nil"/>
              <w:right w:val="single" w:color="000000" w:sz="4" w:space="0"/>
            </w:tcBorders>
            <w:noWrap w:val="0"/>
            <w:vAlign w:val="center"/>
          </w:tcPr>
          <w:p>
            <w:pPr>
              <w:jc w:val="left"/>
              <w:rPr>
                <w:rFonts w:hint="eastAsia" w:ascii="Times New Roman" w:hAnsi="Times New Roman" w:eastAsia="仿宋_GB2312"/>
                <w:sz w:val="24"/>
              </w:rPr>
            </w:pPr>
            <w:r>
              <w:rPr>
                <w:rFonts w:hint="eastAsia" w:ascii="Times New Roman" w:hAnsi="Times New Roman" w:eastAsia="仿宋_GB2312"/>
                <w:sz w:val="24"/>
              </w:rPr>
              <w:t>师生比</w:t>
            </w:r>
          </w:p>
        </w:tc>
        <w:tc>
          <w:tcPr>
            <w:tcW w:w="3071" w:type="dxa"/>
            <w:tcBorders>
              <w:top w:val="single" w:color="000000" w:sz="4" w:space="0"/>
              <w:left w:val="nil"/>
              <w:right w:val="single" w:color="000000" w:sz="4" w:space="0"/>
            </w:tcBorders>
            <w:noWrap w:val="0"/>
            <w:vAlign w:val="center"/>
          </w:tcPr>
          <w:p>
            <w:pPr>
              <w:snapToGrid w:val="0"/>
              <w:contextualSpacing/>
              <w:rPr>
                <w:rFonts w:ascii="仿宋_GB2312" w:hAnsi="宋体" w:eastAsia="仿宋_GB2312" w:cs="宋体"/>
                <w:color w:val="333333"/>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108" w:type="dxa"/>
            <w:bottom w:w="0" w:type="dxa"/>
            <w:right w:w="108" w:type="dxa"/>
          </w:tblCellMar>
        </w:tblPrEx>
        <w:trPr>
          <w:trHeight w:val="649" w:hRule="atLeast"/>
          <w:jc w:val="center"/>
        </w:trPr>
        <w:tc>
          <w:tcPr>
            <w:tcW w:w="1879" w:type="dxa"/>
            <w:vMerge w:val="continue"/>
            <w:tcBorders>
              <w:left w:val="single" w:color="000000" w:sz="4" w:space="0"/>
              <w:right w:val="single" w:color="000000" w:sz="4" w:space="0"/>
            </w:tcBorders>
            <w:noWrap w:val="0"/>
            <w:vAlign w:val="center"/>
          </w:tcPr>
          <w:p>
            <w:pPr>
              <w:rPr>
                <w:rFonts w:ascii="Times New Roman" w:hAnsi="Times New Roman" w:eastAsia="仿宋_GB2312"/>
                <w:sz w:val="26"/>
                <w:szCs w:val="26"/>
              </w:rPr>
            </w:pPr>
          </w:p>
        </w:tc>
        <w:tc>
          <w:tcPr>
            <w:tcW w:w="3945" w:type="dxa"/>
            <w:tcBorders>
              <w:top w:val="single" w:color="000000" w:sz="4" w:space="0"/>
              <w:left w:val="nil"/>
              <w:right w:val="single" w:color="000000" w:sz="4" w:space="0"/>
            </w:tcBorders>
            <w:noWrap w:val="0"/>
            <w:vAlign w:val="center"/>
          </w:tcPr>
          <w:p>
            <w:pPr>
              <w:jc w:val="left"/>
              <w:rPr>
                <w:rFonts w:hint="eastAsia" w:ascii="Times New Roman" w:hAnsi="Times New Roman" w:eastAsia="仿宋_GB2312"/>
                <w:sz w:val="24"/>
              </w:rPr>
            </w:pPr>
            <w:r>
              <w:rPr>
                <w:rFonts w:hint="eastAsia" w:ascii="Times New Roman" w:hAnsi="Times New Roman" w:eastAsia="仿宋_GB2312"/>
                <w:sz w:val="24"/>
              </w:rPr>
              <w:t>高级职称教师比例（%）</w:t>
            </w:r>
          </w:p>
        </w:tc>
        <w:tc>
          <w:tcPr>
            <w:tcW w:w="3071" w:type="dxa"/>
            <w:tcBorders>
              <w:top w:val="single" w:color="000000" w:sz="4" w:space="0"/>
              <w:left w:val="nil"/>
              <w:right w:val="single" w:color="000000" w:sz="4" w:space="0"/>
            </w:tcBorders>
            <w:noWrap w:val="0"/>
            <w:vAlign w:val="center"/>
          </w:tcPr>
          <w:p>
            <w:pPr>
              <w:snapToGrid w:val="0"/>
              <w:contextualSpacing/>
              <w:rPr>
                <w:rFonts w:ascii="仿宋_GB2312" w:hAnsi="宋体" w:eastAsia="仿宋_GB2312" w:cs="宋体"/>
                <w:color w:val="333333"/>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108" w:type="dxa"/>
            <w:bottom w:w="0" w:type="dxa"/>
            <w:right w:w="108" w:type="dxa"/>
          </w:tblCellMar>
        </w:tblPrEx>
        <w:trPr>
          <w:trHeight w:val="669" w:hRule="atLeast"/>
          <w:jc w:val="center"/>
        </w:trPr>
        <w:tc>
          <w:tcPr>
            <w:tcW w:w="1879" w:type="dxa"/>
            <w:vMerge w:val="continue"/>
            <w:tcBorders>
              <w:left w:val="single" w:color="000000" w:sz="4" w:space="0"/>
              <w:right w:val="single" w:color="000000" w:sz="4" w:space="0"/>
            </w:tcBorders>
            <w:noWrap w:val="0"/>
            <w:vAlign w:val="center"/>
          </w:tcPr>
          <w:p>
            <w:pPr>
              <w:rPr>
                <w:rFonts w:ascii="Times New Roman" w:hAnsi="Times New Roman" w:eastAsia="仿宋_GB2312"/>
                <w:sz w:val="26"/>
                <w:szCs w:val="26"/>
              </w:rPr>
            </w:pPr>
          </w:p>
        </w:tc>
        <w:tc>
          <w:tcPr>
            <w:tcW w:w="3945" w:type="dxa"/>
            <w:tcBorders>
              <w:top w:val="single" w:color="000000" w:sz="4" w:space="0"/>
              <w:left w:val="nil"/>
              <w:right w:val="single" w:color="000000" w:sz="4" w:space="0"/>
            </w:tcBorders>
            <w:noWrap w:val="0"/>
            <w:vAlign w:val="center"/>
          </w:tcPr>
          <w:p>
            <w:pPr>
              <w:jc w:val="left"/>
              <w:rPr>
                <w:rFonts w:hint="eastAsia" w:ascii="Times New Roman" w:hAnsi="Times New Roman" w:eastAsia="仿宋_GB2312"/>
                <w:sz w:val="24"/>
              </w:rPr>
            </w:pPr>
            <w:r>
              <w:rPr>
                <w:rFonts w:hint="eastAsia" w:ascii="Times New Roman" w:hAnsi="Times New Roman" w:eastAsia="仿宋_GB2312"/>
                <w:sz w:val="24"/>
              </w:rPr>
              <w:t>具有行业一线工作经历8年以上的教师比例（%）</w:t>
            </w:r>
          </w:p>
        </w:tc>
        <w:tc>
          <w:tcPr>
            <w:tcW w:w="3071" w:type="dxa"/>
            <w:tcBorders>
              <w:top w:val="single" w:color="000000" w:sz="4" w:space="0"/>
              <w:left w:val="nil"/>
              <w:right w:val="single" w:color="000000" w:sz="4" w:space="0"/>
            </w:tcBorders>
            <w:noWrap w:val="0"/>
            <w:vAlign w:val="center"/>
          </w:tcPr>
          <w:p>
            <w:pPr>
              <w:snapToGrid w:val="0"/>
              <w:contextualSpacing/>
              <w:rPr>
                <w:rFonts w:ascii="仿宋_GB2312" w:hAnsi="宋体" w:eastAsia="仿宋_GB2312" w:cs="宋体"/>
                <w:color w:val="333333"/>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jc w:val="center"/>
        </w:trPr>
        <w:tc>
          <w:tcPr>
            <w:tcW w:w="1879" w:type="dxa"/>
            <w:vMerge w:val="continue"/>
            <w:tcBorders>
              <w:left w:val="single" w:color="000000" w:sz="4" w:space="0"/>
              <w:right w:val="single" w:color="000000" w:sz="4" w:space="0"/>
            </w:tcBorders>
            <w:noWrap w:val="0"/>
            <w:vAlign w:val="center"/>
          </w:tcPr>
          <w:p>
            <w:pPr>
              <w:rPr>
                <w:rFonts w:ascii="Times New Roman" w:hAnsi="Times New Roman" w:eastAsia="仿宋_GB2312"/>
                <w:sz w:val="26"/>
                <w:szCs w:val="26"/>
              </w:rPr>
            </w:pPr>
          </w:p>
        </w:tc>
        <w:tc>
          <w:tcPr>
            <w:tcW w:w="3945" w:type="dxa"/>
            <w:tcBorders>
              <w:top w:val="single" w:color="000000" w:sz="4" w:space="0"/>
              <w:left w:val="nil"/>
              <w:right w:val="single" w:color="000000" w:sz="4" w:space="0"/>
            </w:tcBorders>
            <w:noWrap w:val="0"/>
            <w:vAlign w:val="center"/>
          </w:tcPr>
          <w:p>
            <w:pPr>
              <w:jc w:val="left"/>
              <w:rPr>
                <w:rFonts w:hint="eastAsia" w:ascii="Times New Roman" w:hAnsi="Times New Roman" w:eastAsia="仿宋_GB2312"/>
                <w:sz w:val="24"/>
              </w:rPr>
            </w:pPr>
            <w:r>
              <w:rPr>
                <w:rFonts w:hint="eastAsia" w:ascii="Times New Roman" w:hAnsi="Times New Roman" w:eastAsia="仿宋_GB2312"/>
                <w:sz w:val="24"/>
              </w:rPr>
              <w:t>退役军人培训班次（个）</w:t>
            </w:r>
          </w:p>
        </w:tc>
        <w:tc>
          <w:tcPr>
            <w:tcW w:w="3071" w:type="dxa"/>
            <w:tcBorders>
              <w:top w:val="single" w:color="000000" w:sz="4" w:space="0"/>
              <w:left w:val="nil"/>
              <w:right w:val="single" w:color="000000" w:sz="4" w:space="0"/>
            </w:tcBorders>
            <w:noWrap w:val="0"/>
            <w:vAlign w:val="center"/>
          </w:tcPr>
          <w:p>
            <w:pPr>
              <w:snapToGrid w:val="0"/>
              <w:contextualSpacing/>
              <w:rPr>
                <w:rFonts w:ascii="仿宋_GB2312" w:hAnsi="宋体" w:eastAsia="仿宋_GB2312" w:cs="宋体"/>
                <w:color w:val="333333"/>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108" w:type="dxa"/>
            <w:bottom w:w="0" w:type="dxa"/>
            <w:right w:w="108" w:type="dxa"/>
          </w:tblCellMar>
        </w:tblPrEx>
        <w:trPr>
          <w:trHeight w:val="658" w:hRule="atLeast"/>
          <w:jc w:val="center"/>
        </w:trPr>
        <w:tc>
          <w:tcPr>
            <w:tcW w:w="1879" w:type="dxa"/>
            <w:vMerge w:val="continue"/>
            <w:tcBorders>
              <w:left w:val="single" w:color="000000" w:sz="4" w:space="0"/>
              <w:right w:val="single" w:color="000000" w:sz="4" w:space="0"/>
            </w:tcBorders>
            <w:noWrap w:val="0"/>
            <w:vAlign w:val="center"/>
          </w:tcPr>
          <w:p>
            <w:pPr>
              <w:rPr>
                <w:rFonts w:ascii="Times New Roman" w:hAnsi="Times New Roman" w:eastAsia="仿宋_GB2312"/>
                <w:sz w:val="26"/>
                <w:szCs w:val="26"/>
              </w:rPr>
            </w:pPr>
          </w:p>
        </w:tc>
        <w:tc>
          <w:tcPr>
            <w:tcW w:w="3945" w:type="dxa"/>
            <w:tcBorders>
              <w:top w:val="single" w:color="000000" w:sz="4" w:space="0"/>
              <w:left w:val="nil"/>
              <w:right w:val="single" w:color="000000" w:sz="4" w:space="0"/>
            </w:tcBorders>
            <w:noWrap w:val="0"/>
            <w:vAlign w:val="center"/>
          </w:tcPr>
          <w:p>
            <w:pPr>
              <w:jc w:val="left"/>
              <w:rPr>
                <w:rFonts w:hint="eastAsia" w:ascii="Times New Roman" w:hAnsi="Times New Roman" w:eastAsia="仿宋_GB2312"/>
                <w:sz w:val="24"/>
              </w:rPr>
            </w:pPr>
            <w:r>
              <w:rPr>
                <w:rFonts w:hint="eastAsia" w:ascii="Times New Roman" w:hAnsi="Times New Roman" w:eastAsia="仿宋_GB2312"/>
                <w:sz w:val="24"/>
              </w:rPr>
              <w:t>退役军人参加的课程数量（个）</w:t>
            </w:r>
          </w:p>
        </w:tc>
        <w:tc>
          <w:tcPr>
            <w:tcW w:w="3071" w:type="dxa"/>
            <w:tcBorders>
              <w:top w:val="single" w:color="000000" w:sz="4" w:space="0"/>
              <w:left w:val="nil"/>
              <w:right w:val="single" w:color="000000" w:sz="4" w:space="0"/>
            </w:tcBorders>
            <w:noWrap w:val="0"/>
            <w:vAlign w:val="center"/>
          </w:tcPr>
          <w:p>
            <w:pPr>
              <w:snapToGrid w:val="0"/>
              <w:contextualSpacing/>
              <w:rPr>
                <w:rFonts w:ascii="仿宋_GB2312" w:hAnsi="宋体" w:eastAsia="仿宋_GB2312" w:cs="宋体"/>
                <w:color w:val="333333"/>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108" w:type="dxa"/>
            <w:bottom w:w="0" w:type="dxa"/>
            <w:right w:w="108" w:type="dxa"/>
          </w:tblCellMar>
        </w:tblPrEx>
        <w:trPr>
          <w:trHeight w:val="662" w:hRule="atLeast"/>
          <w:jc w:val="center"/>
        </w:trPr>
        <w:tc>
          <w:tcPr>
            <w:tcW w:w="1879" w:type="dxa"/>
            <w:vMerge w:val="continue"/>
            <w:tcBorders>
              <w:left w:val="single" w:color="000000" w:sz="4" w:space="0"/>
              <w:right w:val="single" w:color="000000" w:sz="4" w:space="0"/>
            </w:tcBorders>
            <w:noWrap w:val="0"/>
            <w:vAlign w:val="center"/>
          </w:tcPr>
          <w:p>
            <w:pPr>
              <w:rPr>
                <w:rFonts w:ascii="Times New Roman" w:hAnsi="Times New Roman" w:eastAsia="仿宋_GB2312"/>
                <w:sz w:val="26"/>
                <w:szCs w:val="26"/>
              </w:rPr>
            </w:pPr>
          </w:p>
        </w:tc>
        <w:tc>
          <w:tcPr>
            <w:tcW w:w="3945" w:type="dxa"/>
            <w:tcBorders>
              <w:top w:val="single" w:color="000000" w:sz="4" w:space="0"/>
              <w:left w:val="nil"/>
              <w:right w:val="single" w:color="000000" w:sz="4" w:space="0"/>
            </w:tcBorders>
            <w:noWrap w:val="0"/>
            <w:vAlign w:val="center"/>
          </w:tcPr>
          <w:p>
            <w:pPr>
              <w:jc w:val="left"/>
              <w:rPr>
                <w:rFonts w:hint="eastAsia" w:ascii="Times New Roman" w:hAnsi="Times New Roman" w:eastAsia="仿宋_GB2312"/>
                <w:sz w:val="24"/>
              </w:rPr>
            </w:pPr>
            <w:r>
              <w:rPr>
                <w:rFonts w:hint="eastAsia" w:ascii="Times New Roman" w:hAnsi="Times New Roman" w:eastAsia="仿宋_GB2312"/>
                <w:sz w:val="24"/>
              </w:rPr>
              <w:t>职业技能证书取证率（%）</w:t>
            </w:r>
          </w:p>
        </w:tc>
        <w:tc>
          <w:tcPr>
            <w:tcW w:w="3071" w:type="dxa"/>
            <w:tcBorders>
              <w:top w:val="single" w:color="000000" w:sz="4" w:space="0"/>
              <w:left w:val="nil"/>
              <w:right w:val="single" w:color="000000" w:sz="4" w:space="0"/>
            </w:tcBorders>
            <w:noWrap w:val="0"/>
            <w:vAlign w:val="center"/>
          </w:tcPr>
          <w:p>
            <w:pPr>
              <w:snapToGrid w:val="0"/>
              <w:contextualSpacing/>
              <w:rPr>
                <w:rFonts w:ascii="仿宋_GB2312" w:hAnsi="宋体" w:eastAsia="仿宋_GB2312" w:cs="宋体"/>
                <w:color w:val="333333"/>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108" w:type="dxa"/>
            <w:bottom w:w="0" w:type="dxa"/>
            <w:right w:w="108" w:type="dxa"/>
          </w:tblCellMar>
        </w:tblPrEx>
        <w:trPr>
          <w:trHeight w:val="669" w:hRule="atLeast"/>
          <w:jc w:val="center"/>
        </w:trPr>
        <w:tc>
          <w:tcPr>
            <w:tcW w:w="1879" w:type="dxa"/>
            <w:vMerge w:val="continue"/>
            <w:tcBorders>
              <w:left w:val="single" w:color="000000" w:sz="4" w:space="0"/>
              <w:right w:val="single" w:color="000000" w:sz="4" w:space="0"/>
            </w:tcBorders>
            <w:noWrap w:val="0"/>
            <w:vAlign w:val="center"/>
          </w:tcPr>
          <w:p>
            <w:pPr>
              <w:rPr>
                <w:rFonts w:ascii="Times New Roman" w:hAnsi="Times New Roman" w:eastAsia="仿宋_GB2312"/>
                <w:sz w:val="26"/>
                <w:szCs w:val="26"/>
              </w:rPr>
            </w:pPr>
          </w:p>
        </w:tc>
        <w:tc>
          <w:tcPr>
            <w:tcW w:w="3945" w:type="dxa"/>
            <w:tcBorders>
              <w:top w:val="single" w:color="000000" w:sz="4" w:space="0"/>
              <w:left w:val="nil"/>
              <w:right w:val="single" w:color="000000" w:sz="4" w:space="0"/>
            </w:tcBorders>
            <w:noWrap w:val="0"/>
            <w:vAlign w:val="center"/>
          </w:tcPr>
          <w:p>
            <w:pPr>
              <w:jc w:val="left"/>
              <w:rPr>
                <w:rFonts w:ascii="Times New Roman" w:hAnsi="Times New Roman" w:eastAsia="仿宋_GB2312"/>
                <w:sz w:val="24"/>
              </w:rPr>
            </w:pPr>
            <w:r>
              <w:rPr>
                <w:rFonts w:hint="eastAsia" w:ascii="Times New Roman" w:hAnsi="Times New Roman" w:eastAsia="仿宋_GB2312"/>
                <w:sz w:val="24"/>
              </w:rPr>
              <w:t>培训结束后获得结业证书的比例（%）</w:t>
            </w:r>
          </w:p>
        </w:tc>
        <w:tc>
          <w:tcPr>
            <w:tcW w:w="3071" w:type="dxa"/>
            <w:tcBorders>
              <w:top w:val="single" w:color="000000" w:sz="4" w:space="0"/>
              <w:left w:val="nil"/>
              <w:right w:val="single" w:color="000000" w:sz="4" w:space="0"/>
            </w:tcBorders>
            <w:noWrap w:val="0"/>
            <w:vAlign w:val="center"/>
          </w:tcPr>
          <w:p>
            <w:pPr>
              <w:snapToGrid w:val="0"/>
              <w:contextualSpacing/>
              <w:rPr>
                <w:rFonts w:ascii="仿宋_GB2312" w:hAnsi="宋体" w:eastAsia="仿宋_GB2312" w:cs="宋体"/>
                <w:color w:val="333333"/>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108" w:type="dxa"/>
            <w:bottom w:w="0" w:type="dxa"/>
            <w:right w:w="108" w:type="dxa"/>
          </w:tblCellMar>
        </w:tblPrEx>
        <w:trPr>
          <w:trHeight w:val="669" w:hRule="atLeast"/>
          <w:jc w:val="center"/>
        </w:trPr>
        <w:tc>
          <w:tcPr>
            <w:tcW w:w="1879" w:type="dxa"/>
            <w:vMerge w:val="continue"/>
            <w:tcBorders>
              <w:left w:val="single" w:color="000000" w:sz="4" w:space="0"/>
              <w:right w:val="single" w:color="000000" w:sz="4" w:space="0"/>
            </w:tcBorders>
            <w:noWrap w:val="0"/>
            <w:vAlign w:val="center"/>
          </w:tcPr>
          <w:p>
            <w:pPr>
              <w:rPr>
                <w:rFonts w:ascii="Times New Roman" w:hAnsi="Times New Roman" w:eastAsia="仿宋_GB2312"/>
                <w:sz w:val="26"/>
                <w:szCs w:val="26"/>
              </w:rPr>
            </w:pPr>
          </w:p>
        </w:tc>
        <w:tc>
          <w:tcPr>
            <w:tcW w:w="3945" w:type="dxa"/>
            <w:tcBorders>
              <w:top w:val="single" w:color="000000" w:sz="4" w:space="0"/>
              <w:left w:val="nil"/>
              <w:right w:val="single" w:color="000000" w:sz="4" w:space="0"/>
            </w:tcBorders>
            <w:noWrap w:val="0"/>
            <w:vAlign w:val="center"/>
          </w:tcPr>
          <w:p>
            <w:pPr>
              <w:jc w:val="left"/>
              <w:rPr>
                <w:rFonts w:hint="eastAsia" w:ascii="Times New Roman" w:hAnsi="Times New Roman" w:eastAsia="仿宋_GB2312"/>
                <w:sz w:val="24"/>
              </w:rPr>
            </w:pPr>
            <w:r>
              <w:rPr>
                <w:rFonts w:hint="eastAsia" w:ascii="Times New Roman" w:hAnsi="Times New Roman" w:eastAsia="仿宋_GB2312"/>
                <w:sz w:val="24"/>
              </w:rPr>
              <w:t>学员培训后就业率（%）</w:t>
            </w:r>
          </w:p>
        </w:tc>
        <w:tc>
          <w:tcPr>
            <w:tcW w:w="3071" w:type="dxa"/>
            <w:tcBorders>
              <w:top w:val="single" w:color="000000" w:sz="4" w:space="0"/>
              <w:left w:val="nil"/>
              <w:right w:val="single" w:color="000000" w:sz="4" w:space="0"/>
            </w:tcBorders>
            <w:noWrap w:val="0"/>
            <w:vAlign w:val="center"/>
          </w:tcPr>
          <w:p>
            <w:pPr>
              <w:snapToGrid w:val="0"/>
              <w:contextualSpacing/>
              <w:rPr>
                <w:rFonts w:ascii="仿宋_GB2312" w:hAnsi="宋体" w:eastAsia="仿宋_GB2312" w:cs="宋体"/>
                <w:color w:val="333333"/>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108" w:type="dxa"/>
            <w:bottom w:w="0" w:type="dxa"/>
            <w:right w:w="108" w:type="dxa"/>
          </w:tblCellMar>
        </w:tblPrEx>
        <w:trPr>
          <w:trHeight w:val="837" w:hRule="atLeast"/>
          <w:jc w:val="center"/>
        </w:trPr>
        <w:tc>
          <w:tcPr>
            <w:tcW w:w="1879" w:type="dxa"/>
            <w:vMerge w:val="continue"/>
            <w:tcBorders>
              <w:left w:val="single" w:color="000000" w:sz="4" w:space="0"/>
              <w:right w:val="single" w:color="000000" w:sz="4" w:space="0"/>
            </w:tcBorders>
            <w:noWrap w:val="0"/>
            <w:vAlign w:val="center"/>
          </w:tcPr>
          <w:p>
            <w:pPr>
              <w:rPr>
                <w:rFonts w:ascii="Times New Roman" w:hAnsi="Times New Roman" w:eastAsia="仿宋_GB2312"/>
                <w:sz w:val="26"/>
                <w:szCs w:val="26"/>
              </w:rPr>
            </w:pPr>
          </w:p>
        </w:tc>
        <w:tc>
          <w:tcPr>
            <w:tcW w:w="3945" w:type="dxa"/>
            <w:tcBorders>
              <w:top w:val="single" w:color="000000" w:sz="4" w:space="0"/>
              <w:left w:val="nil"/>
              <w:right w:val="single" w:color="000000" w:sz="4" w:space="0"/>
            </w:tcBorders>
            <w:noWrap w:val="0"/>
            <w:vAlign w:val="center"/>
          </w:tcPr>
          <w:p>
            <w:pPr>
              <w:jc w:val="left"/>
              <w:rPr>
                <w:rFonts w:hint="eastAsia" w:ascii="Times New Roman" w:hAnsi="Times New Roman" w:eastAsia="仿宋_GB2312"/>
                <w:sz w:val="24"/>
              </w:rPr>
            </w:pPr>
            <w:r>
              <w:rPr>
                <w:rFonts w:hint="eastAsia" w:ascii="Times New Roman" w:hAnsi="Times New Roman" w:eastAsia="仿宋_GB2312"/>
                <w:sz w:val="24"/>
              </w:rPr>
              <w:t>就业与培训专业相关率（%）</w:t>
            </w:r>
          </w:p>
        </w:tc>
        <w:tc>
          <w:tcPr>
            <w:tcW w:w="3071" w:type="dxa"/>
            <w:tcBorders>
              <w:top w:val="single" w:color="000000" w:sz="4" w:space="0"/>
              <w:left w:val="nil"/>
              <w:right w:val="single" w:color="000000" w:sz="4" w:space="0"/>
            </w:tcBorders>
            <w:noWrap w:val="0"/>
            <w:vAlign w:val="center"/>
          </w:tcPr>
          <w:p>
            <w:pPr>
              <w:snapToGrid w:val="0"/>
              <w:contextualSpacing/>
              <w:rPr>
                <w:rFonts w:ascii="仿宋_GB2312" w:hAnsi="宋体" w:eastAsia="仿宋_GB2312" w:cs="宋体"/>
                <w:color w:val="333333"/>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108" w:type="dxa"/>
            <w:bottom w:w="0" w:type="dxa"/>
            <w:right w:w="108" w:type="dxa"/>
          </w:tblCellMar>
        </w:tblPrEx>
        <w:trPr>
          <w:trHeight w:val="774" w:hRule="atLeast"/>
          <w:jc w:val="center"/>
        </w:trPr>
        <w:tc>
          <w:tcPr>
            <w:tcW w:w="1879" w:type="dxa"/>
            <w:vMerge w:val="continue"/>
            <w:tcBorders>
              <w:left w:val="single" w:color="000000" w:sz="4" w:space="0"/>
              <w:right w:val="single" w:color="000000" w:sz="4" w:space="0"/>
            </w:tcBorders>
            <w:noWrap w:val="0"/>
            <w:vAlign w:val="center"/>
          </w:tcPr>
          <w:p>
            <w:pPr>
              <w:rPr>
                <w:rFonts w:ascii="Times New Roman" w:hAnsi="Times New Roman" w:eastAsia="仿宋_GB2312"/>
                <w:sz w:val="26"/>
                <w:szCs w:val="26"/>
              </w:rPr>
            </w:pPr>
          </w:p>
        </w:tc>
        <w:tc>
          <w:tcPr>
            <w:tcW w:w="3945" w:type="dxa"/>
            <w:tcBorders>
              <w:top w:val="single" w:color="000000" w:sz="4" w:space="0"/>
              <w:left w:val="nil"/>
              <w:right w:val="single" w:color="000000" w:sz="4" w:space="0"/>
            </w:tcBorders>
            <w:noWrap w:val="0"/>
            <w:vAlign w:val="center"/>
          </w:tcPr>
          <w:p>
            <w:pPr>
              <w:jc w:val="left"/>
              <w:rPr>
                <w:rFonts w:hint="eastAsia" w:ascii="Times New Roman" w:hAnsi="Times New Roman" w:eastAsia="仿宋_GB2312"/>
                <w:sz w:val="24"/>
              </w:rPr>
            </w:pPr>
            <w:r>
              <w:rPr>
                <w:rFonts w:hint="eastAsia" w:ascii="Times New Roman" w:hAnsi="Times New Roman" w:eastAsia="仿宋_GB2312"/>
                <w:sz w:val="24"/>
              </w:rPr>
              <w:t>培训后平均起薪水平（元/月）</w:t>
            </w:r>
          </w:p>
        </w:tc>
        <w:tc>
          <w:tcPr>
            <w:tcW w:w="3071" w:type="dxa"/>
            <w:tcBorders>
              <w:top w:val="single" w:color="000000" w:sz="4" w:space="0"/>
              <w:left w:val="nil"/>
              <w:right w:val="single" w:color="000000" w:sz="4" w:space="0"/>
            </w:tcBorders>
            <w:noWrap w:val="0"/>
            <w:vAlign w:val="center"/>
          </w:tcPr>
          <w:p>
            <w:pPr>
              <w:snapToGrid w:val="0"/>
              <w:contextualSpacing/>
              <w:rPr>
                <w:rFonts w:ascii="仿宋_GB2312" w:hAnsi="宋体" w:eastAsia="仿宋_GB2312" w:cs="宋体"/>
                <w:color w:val="333333"/>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108" w:type="dxa"/>
            <w:bottom w:w="0" w:type="dxa"/>
            <w:right w:w="108" w:type="dxa"/>
          </w:tblCellMar>
        </w:tblPrEx>
        <w:trPr>
          <w:trHeight w:val="784" w:hRule="atLeast"/>
          <w:jc w:val="center"/>
        </w:trPr>
        <w:tc>
          <w:tcPr>
            <w:tcW w:w="1879" w:type="dxa"/>
            <w:vMerge w:val="continue"/>
            <w:tcBorders>
              <w:left w:val="single" w:color="000000" w:sz="4" w:space="0"/>
              <w:right w:val="single" w:color="000000" w:sz="4" w:space="0"/>
            </w:tcBorders>
            <w:noWrap w:val="0"/>
            <w:vAlign w:val="center"/>
          </w:tcPr>
          <w:p>
            <w:pPr>
              <w:rPr>
                <w:rFonts w:ascii="Times New Roman" w:hAnsi="Times New Roman" w:eastAsia="仿宋_GB2312"/>
                <w:sz w:val="26"/>
                <w:szCs w:val="26"/>
              </w:rPr>
            </w:pPr>
          </w:p>
        </w:tc>
        <w:tc>
          <w:tcPr>
            <w:tcW w:w="3945" w:type="dxa"/>
            <w:tcBorders>
              <w:top w:val="single" w:color="000000" w:sz="4" w:space="0"/>
              <w:left w:val="nil"/>
              <w:right w:val="single" w:color="000000" w:sz="4" w:space="0"/>
            </w:tcBorders>
            <w:noWrap w:val="0"/>
            <w:vAlign w:val="center"/>
          </w:tcPr>
          <w:p>
            <w:pPr>
              <w:jc w:val="left"/>
              <w:rPr>
                <w:rFonts w:hint="eastAsia" w:ascii="Times New Roman" w:hAnsi="Times New Roman" w:eastAsia="仿宋_GB2312"/>
                <w:sz w:val="24"/>
              </w:rPr>
            </w:pPr>
            <w:r>
              <w:rPr>
                <w:rFonts w:hint="eastAsia" w:ascii="Times New Roman" w:hAnsi="Times New Roman" w:eastAsia="仿宋_GB2312"/>
                <w:sz w:val="24"/>
              </w:rPr>
              <w:t>培训学员满意度（%）</w:t>
            </w:r>
          </w:p>
        </w:tc>
        <w:tc>
          <w:tcPr>
            <w:tcW w:w="3071" w:type="dxa"/>
            <w:tcBorders>
              <w:top w:val="single" w:color="000000" w:sz="4" w:space="0"/>
              <w:left w:val="nil"/>
              <w:right w:val="single" w:color="000000" w:sz="4" w:space="0"/>
            </w:tcBorders>
            <w:noWrap w:val="0"/>
            <w:vAlign w:val="center"/>
          </w:tcPr>
          <w:p>
            <w:pPr>
              <w:snapToGrid w:val="0"/>
              <w:contextualSpacing/>
              <w:rPr>
                <w:rFonts w:ascii="仿宋_GB2312" w:hAnsi="宋体" w:eastAsia="仿宋_GB2312" w:cs="宋体"/>
                <w:color w:val="333333"/>
                <w:kern w:val="0"/>
                <w:sz w:val="24"/>
              </w:rPr>
            </w:pPr>
          </w:p>
        </w:tc>
      </w:tr>
    </w:tbl>
    <w:p/>
    <w:tbl>
      <w:tblPr>
        <w:tblStyle w:val="3"/>
        <w:tblW w:w="8895" w:type="dxa"/>
        <w:jc w:val="center"/>
        <w:tblInd w:w="0" w:type="dxa"/>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108" w:type="dxa"/>
          <w:bottom w:w="0" w:type="dxa"/>
          <w:right w:w="108" w:type="dxa"/>
        </w:tblCellMar>
      </w:tblPr>
      <w:tblGrid>
        <w:gridCol w:w="1879"/>
        <w:gridCol w:w="3945"/>
        <w:gridCol w:w="3071"/>
      </w:tblGrid>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108" w:type="dxa"/>
            <w:bottom w:w="0" w:type="dxa"/>
            <w:right w:w="108" w:type="dxa"/>
          </w:tblCellMar>
        </w:tblPrEx>
        <w:trPr>
          <w:trHeight w:val="669" w:hRule="atLeast"/>
          <w:jc w:val="center"/>
        </w:trPr>
        <w:tc>
          <w:tcPr>
            <w:tcW w:w="1879" w:type="dxa"/>
            <w:vMerge w:val="restart"/>
            <w:tcBorders>
              <w:left w:val="single" w:color="000000" w:sz="4" w:space="0"/>
              <w:right w:val="single" w:color="000000" w:sz="4" w:space="0"/>
            </w:tcBorders>
            <w:noWrap w:val="0"/>
            <w:vAlign w:val="center"/>
          </w:tcPr>
          <w:p>
            <w:pPr>
              <w:jc w:val="center"/>
              <w:rPr>
                <w:rFonts w:hint="eastAsia" w:ascii="Times New Roman" w:hAnsi="Times New Roman" w:eastAsia="仿宋_GB2312"/>
                <w:sz w:val="24"/>
              </w:rPr>
            </w:pPr>
            <w:r>
              <w:rPr>
                <w:rFonts w:hint="eastAsia" w:ascii="Times New Roman" w:hAnsi="Times New Roman" w:eastAsia="仿宋_GB2312"/>
                <w:sz w:val="24"/>
              </w:rPr>
              <w:t>就</w:t>
            </w:r>
          </w:p>
          <w:p>
            <w:pPr>
              <w:jc w:val="center"/>
              <w:rPr>
                <w:rFonts w:ascii="Times New Roman" w:hAnsi="Times New Roman" w:eastAsia="仿宋_GB2312"/>
                <w:sz w:val="24"/>
              </w:rPr>
            </w:pPr>
            <w:r>
              <w:rPr>
                <w:rFonts w:hint="eastAsia" w:ascii="Times New Roman" w:hAnsi="Times New Roman" w:eastAsia="仿宋_GB2312"/>
                <w:sz w:val="24"/>
              </w:rPr>
              <w:t>业</w:t>
            </w:r>
          </w:p>
          <w:p>
            <w:pPr>
              <w:jc w:val="center"/>
              <w:rPr>
                <w:rFonts w:hint="eastAsia" w:ascii="Times New Roman" w:hAnsi="Times New Roman" w:eastAsia="仿宋_GB2312"/>
                <w:sz w:val="24"/>
              </w:rPr>
            </w:pPr>
            <w:r>
              <w:rPr>
                <w:rFonts w:hint="eastAsia" w:ascii="Times New Roman" w:hAnsi="Times New Roman" w:eastAsia="仿宋_GB2312"/>
                <w:sz w:val="24"/>
              </w:rPr>
              <w:t>绩</w:t>
            </w:r>
          </w:p>
          <w:p>
            <w:pPr>
              <w:jc w:val="center"/>
              <w:rPr>
                <w:rFonts w:hint="eastAsia" w:ascii="Times New Roman" w:hAnsi="Times New Roman" w:eastAsia="仿宋_GB2312"/>
                <w:sz w:val="24"/>
              </w:rPr>
            </w:pPr>
            <w:r>
              <w:rPr>
                <w:rFonts w:hint="eastAsia" w:ascii="Times New Roman" w:hAnsi="Times New Roman" w:eastAsia="仿宋_GB2312"/>
                <w:sz w:val="24"/>
              </w:rPr>
              <w:t>效</w:t>
            </w:r>
          </w:p>
          <w:p>
            <w:pPr>
              <w:jc w:val="center"/>
              <w:rPr>
                <w:rFonts w:hint="eastAsia" w:ascii="Times New Roman" w:hAnsi="Times New Roman" w:eastAsia="仿宋_GB2312"/>
                <w:sz w:val="24"/>
              </w:rPr>
            </w:pPr>
            <w:r>
              <w:rPr>
                <w:rFonts w:hint="eastAsia" w:ascii="Times New Roman" w:hAnsi="Times New Roman" w:eastAsia="仿宋_GB2312"/>
                <w:sz w:val="24"/>
              </w:rPr>
              <w:t>情</w:t>
            </w:r>
          </w:p>
          <w:p>
            <w:pPr>
              <w:jc w:val="center"/>
              <w:rPr>
                <w:rFonts w:ascii="Times New Roman" w:hAnsi="Times New Roman" w:eastAsia="仿宋_GB2312"/>
                <w:sz w:val="26"/>
                <w:szCs w:val="26"/>
              </w:rPr>
            </w:pPr>
            <w:r>
              <w:rPr>
                <w:rFonts w:hint="eastAsia" w:ascii="Times New Roman" w:hAnsi="Times New Roman" w:eastAsia="仿宋_GB2312"/>
                <w:sz w:val="24"/>
              </w:rPr>
              <w:t>况</w:t>
            </w:r>
          </w:p>
        </w:tc>
        <w:tc>
          <w:tcPr>
            <w:tcW w:w="3945" w:type="dxa"/>
            <w:tcBorders>
              <w:top w:val="single" w:color="000000" w:sz="4" w:space="0"/>
              <w:left w:val="nil"/>
              <w:right w:val="single" w:color="000000" w:sz="4" w:space="0"/>
            </w:tcBorders>
            <w:noWrap w:val="0"/>
            <w:vAlign w:val="center"/>
          </w:tcPr>
          <w:p>
            <w:pPr>
              <w:jc w:val="center"/>
              <w:rPr>
                <w:rFonts w:hint="eastAsia" w:ascii="Times New Roman" w:hAnsi="Times New Roman" w:eastAsia="仿宋_GB2312"/>
                <w:sz w:val="24"/>
              </w:rPr>
            </w:pPr>
            <w:r>
              <w:rPr>
                <w:rFonts w:hint="eastAsia" w:ascii="仿宋_GB2312" w:hAnsi="宋体" w:eastAsia="仿宋_GB2312" w:cs="宋体"/>
                <w:b/>
                <w:kern w:val="0"/>
                <w:sz w:val="24"/>
              </w:rPr>
              <w:t>指标内容</w:t>
            </w:r>
          </w:p>
        </w:tc>
        <w:tc>
          <w:tcPr>
            <w:tcW w:w="3071" w:type="dxa"/>
            <w:tcBorders>
              <w:top w:val="single" w:color="000000" w:sz="4" w:space="0"/>
              <w:left w:val="nil"/>
              <w:right w:val="single" w:color="000000" w:sz="4" w:space="0"/>
            </w:tcBorders>
            <w:noWrap w:val="0"/>
            <w:vAlign w:val="center"/>
          </w:tcPr>
          <w:p>
            <w:pPr>
              <w:widowControl/>
              <w:snapToGrid w:val="0"/>
              <w:contextualSpacing/>
              <w:jc w:val="center"/>
              <w:rPr>
                <w:rFonts w:ascii="仿宋_GB2312" w:hAnsi="宋体" w:eastAsia="仿宋_GB2312" w:cs="宋体"/>
                <w:b/>
                <w:color w:val="333333"/>
                <w:kern w:val="0"/>
                <w:sz w:val="24"/>
              </w:rPr>
            </w:pPr>
            <w:r>
              <w:rPr>
                <w:rFonts w:hint="eastAsia" w:ascii="仿宋_GB2312" w:hAnsi="宋体" w:eastAsia="仿宋_GB2312" w:cs="宋体"/>
                <w:b/>
                <w:color w:val="333333"/>
                <w:kern w:val="0"/>
                <w:sz w:val="24"/>
              </w:rPr>
              <w:t>绩  效</w:t>
            </w:r>
          </w:p>
          <w:p>
            <w:pPr>
              <w:snapToGrid w:val="0"/>
              <w:contextualSpacing/>
              <w:rPr>
                <w:rFonts w:ascii="仿宋_GB2312" w:hAnsi="宋体" w:eastAsia="仿宋_GB2312" w:cs="宋体"/>
                <w:color w:val="333333"/>
                <w:kern w:val="0"/>
                <w:sz w:val="24"/>
              </w:rPr>
            </w:pPr>
            <w:r>
              <w:rPr>
                <w:rFonts w:hint="eastAsia" w:ascii="仿宋_GB2312" w:hAnsi="宋体" w:eastAsia="仿宋_GB2312" w:cs="宋体"/>
                <w:b/>
                <w:color w:val="333333"/>
                <w:kern w:val="0"/>
                <w:sz w:val="24"/>
              </w:rPr>
              <w:t>（2018年7月-2021年5月）</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108" w:type="dxa"/>
            <w:bottom w:w="0" w:type="dxa"/>
            <w:right w:w="108" w:type="dxa"/>
          </w:tblCellMar>
        </w:tblPrEx>
        <w:trPr>
          <w:trHeight w:val="734" w:hRule="atLeast"/>
          <w:jc w:val="center"/>
        </w:trPr>
        <w:tc>
          <w:tcPr>
            <w:tcW w:w="1879" w:type="dxa"/>
            <w:vMerge w:val="continue"/>
            <w:tcBorders>
              <w:left w:val="single" w:color="000000" w:sz="4" w:space="0"/>
              <w:right w:val="single" w:color="000000" w:sz="4" w:space="0"/>
            </w:tcBorders>
            <w:noWrap w:val="0"/>
            <w:vAlign w:val="center"/>
          </w:tcPr>
          <w:p>
            <w:pPr>
              <w:jc w:val="center"/>
              <w:rPr>
                <w:rFonts w:ascii="Times New Roman" w:hAnsi="Times New Roman" w:eastAsia="仿宋_GB2312"/>
                <w:sz w:val="26"/>
                <w:szCs w:val="26"/>
              </w:rPr>
            </w:pPr>
          </w:p>
        </w:tc>
        <w:tc>
          <w:tcPr>
            <w:tcW w:w="3945" w:type="dxa"/>
            <w:tcBorders>
              <w:top w:val="single" w:color="000000" w:sz="4" w:space="0"/>
              <w:left w:val="nil"/>
              <w:right w:val="single" w:color="000000" w:sz="4" w:space="0"/>
            </w:tcBorders>
            <w:noWrap w:val="0"/>
            <w:vAlign w:val="center"/>
          </w:tcPr>
          <w:p>
            <w:pPr>
              <w:jc w:val="left"/>
              <w:rPr>
                <w:rFonts w:hint="eastAsia" w:ascii="Times New Roman" w:hAnsi="Times New Roman" w:eastAsia="仿宋_GB2312"/>
                <w:sz w:val="24"/>
              </w:rPr>
            </w:pPr>
            <w:r>
              <w:rPr>
                <w:rFonts w:hint="eastAsia" w:ascii="Times New Roman" w:hAnsi="Times New Roman" w:eastAsia="仿宋_GB2312"/>
                <w:sz w:val="24"/>
              </w:rPr>
              <w:t>开展退役军人就业相关工作服务年限（包括2018年前）</w:t>
            </w:r>
          </w:p>
        </w:tc>
        <w:tc>
          <w:tcPr>
            <w:tcW w:w="3071" w:type="dxa"/>
            <w:tcBorders>
              <w:top w:val="single" w:color="000000" w:sz="4" w:space="0"/>
              <w:left w:val="nil"/>
              <w:right w:val="single" w:color="000000" w:sz="4" w:space="0"/>
            </w:tcBorders>
            <w:noWrap w:val="0"/>
            <w:vAlign w:val="center"/>
          </w:tcPr>
          <w:p>
            <w:pPr>
              <w:snapToGrid w:val="0"/>
              <w:contextualSpacing/>
              <w:rPr>
                <w:rFonts w:ascii="仿宋_GB2312" w:hAnsi="宋体" w:eastAsia="仿宋_GB2312" w:cs="宋体"/>
                <w:color w:val="333333"/>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108" w:type="dxa"/>
            <w:bottom w:w="0" w:type="dxa"/>
            <w:right w:w="108" w:type="dxa"/>
          </w:tblCellMar>
        </w:tblPrEx>
        <w:trPr>
          <w:trHeight w:val="669" w:hRule="atLeast"/>
          <w:jc w:val="center"/>
        </w:trPr>
        <w:tc>
          <w:tcPr>
            <w:tcW w:w="1879" w:type="dxa"/>
            <w:vMerge w:val="continue"/>
            <w:tcBorders>
              <w:left w:val="single" w:color="000000" w:sz="4" w:space="0"/>
              <w:right w:val="single" w:color="000000" w:sz="4" w:space="0"/>
            </w:tcBorders>
            <w:noWrap w:val="0"/>
            <w:vAlign w:val="center"/>
          </w:tcPr>
          <w:p>
            <w:pPr>
              <w:jc w:val="center"/>
              <w:rPr>
                <w:rFonts w:ascii="Times New Roman" w:hAnsi="Times New Roman" w:eastAsia="仿宋_GB2312"/>
                <w:sz w:val="26"/>
                <w:szCs w:val="26"/>
              </w:rPr>
            </w:pPr>
          </w:p>
        </w:tc>
        <w:tc>
          <w:tcPr>
            <w:tcW w:w="3945" w:type="dxa"/>
            <w:tcBorders>
              <w:top w:val="single" w:color="000000" w:sz="4" w:space="0"/>
              <w:left w:val="nil"/>
              <w:right w:val="single" w:color="000000" w:sz="4" w:space="0"/>
            </w:tcBorders>
            <w:noWrap w:val="0"/>
            <w:vAlign w:val="center"/>
          </w:tcPr>
          <w:p>
            <w:pPr>
              <w:jc w:val="left"/>
              <w:rPr>
                <w:rFonts w:ascii="Times New Roman" w:hAnsi="Times New Roman" w:eastAsia="仿宋_GB2312"/>
                <w:sz w:val="24"/>
              </w:rPr>
            </w:pPr>
            <w:r>
              <w:rPr>
                <w:rFonts w:hint="eastAsia" w:ascii="Times New Roman" w:hAnsi="Times New Roman" w:eastAsia="仿宋_GB2312"/>
                <w:sz w:val="24"/>
              </w:rPr>
              <w:t>机构与接收退役军人就业的央企或大型国有企业建立战略合作伙伴关系数（个）</w:t>
            </w:r>
          </w:p>
        </w:tc>
        <w:tc>
          <w:tcPr>
            <w:tcW w:w="3071" w:type="dxa"/>
            <w:tcBorders>
              <w:top w:val="single" w:color="000000" w:sz="4" w:space="0"/>
              <w:left w:val="nil"/>
              <w:right w:val="single" w:color="000000" w:sz="4" w:space="0"/>
            </w:tcBorders>
            <w:noWrap w:val="0"/>
            <w:vAlign w:val="center"/>
          </w:tcPr>
          <w:p>
            <w:pPr>
              <w:snapToGrid w:val="0"/>
              <w:contextualSpacing/>
              <w:rPr>
                <w:rFonts w:ascii="仿宋_GB2312" w:hAnsi="宋体" w:eastAsia="仿宋_GB2312" w:cs="宋体"/>
                <w:color w:val="333333"/>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108" w:type="dxa"/>
            <w:bottom w:w="0" w:type="dxa"/>
            <w:right w:w="108" w:type="dxa"/>
          </w:tblCellMar>
        </w:tblPrEx>
        <w:trPr>
          <w:trHeight w:val="805" w:hRule="atLeast"/>
          <w:jc w:val="center"/>
        </w:trPr>
        <w:tc>
          <w:tcPr>
            <w:tcW w:w="1879" w:type="dxa"/>
            <w:vMerge w:val="continue"/>
            <w:tcBorders>
              <w:left w:val="single" w:color="000000" w:sz="4" w:space="0"/>
              <w:right w:val="single" w:color="000000" w:sz="4" w:space="0"/>
            </w:tcBorders>
            <w:noWrap w:val="0"/>
            <w:vAlign w:val="center"/>
          </w:tcPr>
          <w:p>
            <w:pPr>
              <w:rPr>
                <w:rFonts w:ascii="Times New Roman" w:hAnsi="Times New Roman" w:eastAsia="仿宋_GB2312"/>
                <w:sz w:val="26"/>
                <w:szCs w:val="26"/>
              </w:rPr>
            </w:pPr>
          </w:p>
        </w:tc>
        <w:tc>
          <w:tcPr>
            <w:tcW w:w="3945" w:type="dxa"/>
            <w:tcBorders>
              <w:top w:val="single" w:color="000000" w:sz="4" w:space="0"/>
              <w:left w:val="nil"/>
              <w:right w:val="single" w:color="000000" w:sz="4" w:space="0"/>
            </w:tcBorders>
            <w:noWrap w:val="0"/>
            <w:vAlign w:val="center"/>
          </w:tcPr>
          <w:p>
            <w:pPr>
              <w:jc w:val="left"/>
              <w:rPr>
                <w:rFonts w:ascii="Times New Roman" w:hAnsi="Times New Roman" w:eastAsia="仿宋_GB2312"/>
                <w:sz w:val="24"/>
              </w:rPr>
            </w:pPr>
            <w:r>
              <w:rPr>
                <w:rFonts w:hint="eastAsia" w:ascii="Times New Roman" w:hAnsi="Times New Roman" w:eastAsia="仿宋_GB2312"/>
                <w:sz w:val="24"/>
              </w:rPr>
              <w:t>机构与国家级行业协会建立长期合作关系数（个）</w:t>
            </w:r>
          </w:p>
        </w:tc>
        <w:tc>
          <w:tcPr>
            <w:tcW w:w="3071" w:type="dxa"/>
            <w:tcBorders>
              <w:top w:val="single" w:color="000000" w:sz="4" w:space="0"/>
              <w:left w:val="nil"/>
              <w:right w:val="single" w:color="000000" w:sz="4" w:space="0"/>
            </w:tcBorders>
            <w:noWrap w:val="0"/>
            <w:vAlign w:val="center"/>
          </w:tcPr>
          <w:p>
            <w:pPr>
              <w:snapToGrid w:val="0"/>
              <w:contextualSpacing/>
              <w:rPr>
                <w:rFonts w:ascii="仿宋_GB2312" w:hAnsi="宋体" w:eastAsia="仿宋_GB2312" w:cs="宋体"/>
                <w:color w:val="333333"/>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108" w:type="dxa"/>
            <w:bottom w:w="0" w:type="dxa"/>
            <w:right w:w="108" w:type="dxa"/>
          </w:tblCellMar>
        </w:tblPrEx>
        <w:trPr>
          <w:trHeight w:val="670" w:hRule="atLeast"/>
          <w:jc w:val="center"/>
        </w:trPr>
        <w:tc>
          <w:tcPr>
            <w:tcW w:w="1879" w:type="dxa"/>
            <w:vMerge w:val="continue"/>
            <w:tcBorders>
              <w:left w:val="single" w:color="000000" w:sz="4" w:space="0"/>
              <w:right w:val="single" w:color="000000" w:sz="4" w:space="0"/>
            </w:tcBorders>
            <w:noWrap w:val="0"/>
            <w:vAlign w:val="center"/>
          </w:tcPr>
          <w:p>
            <w:pPr>
              <w:rPr>
                <w:rFonts w:ascii="Times New Roman" w:hAnsi="Times New Roman" w:eastAsia="仿宋_GB2312"/>
                <w:sz w:val="26"/>
                <w:szCs w:val="26"/>
              </w:rPr>
            </w:pPr>
          </w:p>
        </w:tc>
        <w:tc>
          <w:tcPr>
            <w:tcW w:w="3945" w:type="dxa"/>
            <w:tcBorders>
              <w:top w:val="single" w:color="000000" w:sz="4" w:space="0"/>
              <w:left w:val="nil"/>
              <w:right w:val="single" w:color="000000" w:sz="4" w:space="0"/>
            </w:tcBorders>
            <w:noWrap w:val="0"/>
            <w:vAlign w:val="center"/>
          </w:tcPr>
          <w:p>
            <w:pPr>
              <w:jc w:val="left"/>
              <w:rPr>
                <w:rFonts w:hint="eastAsia" w:ascii="Times New Roman" w:hAnsi="Times New Roman" w:eastAsia="仿宋_GB2312"/>
                <w:sz w:val="24"/>
              </w:rPr>
            </w:pPr>
            <w:r>
              <w:rPr>
                <w:rFonts w:hint="eastAsia" w:ascii="Times New Roman" w:hAnsi="Times New Roman" w:eastAsia="仿宋_GB2312"/>
                <w:sz w:val="24"/>
              </w:rPr>
              <w:t>线上招聘平台</w:t>
            </w:r>
          </w:p>
        </w:tc>
        <w:tc>
          <w:tcPr>
            <w:tcW w:w="3071" w:type="dxa"/>
            <w:tcBorders>
              <w:top w:val="single" w:color="000000" w:sz="4" w:space="0"/>
              <w:left w:val="nil"/>
              <w:right w:val="single" w:color="000000" w:sz="4" w:space="0"/>
            </w:tcBorders>
            <w:noWrap w:val="0"/>
            <w:vAlign w:val="center"/>
          </w:tcPr>
          <w:p>
            <w:pPr>
              <w:snapToGrid w:val="0"/>
              <w:contextualSpacing/>
              <w:rPr>
                <w:rFonts w:ascii="仿宋_GB2312" w:hAnsi="宋体" w:eastAsia="仿宋_GB2312" w:cs="宋体"/>
                <w:color w:val="333333"/>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108" w:type="dxa"/>
            <w:bottom w:w="0" w:type="dxa"/>
            <w:right w:w="108" w:type="dxa"/>
          </w:tblCellMar>
        </w:tblPrEx>
        <w:trPr>
          <w:trHeight w:val="631" w:hRule="atLeast"/>
          <w:jc w:val="center"/>
        </w:trPr>
        <w:tc>
          <w:tcPr>
            <w:tcW w:w="1879" w:type="dxa"/>
            <w:vMerge w:val="continue"/>
            <w:tcBorders>
              <w:left w:val="single" w:color="000000" w:sz="4" w:space="0"/>
              <w:right w:val="single" w:color="000000" w:sz="4" w:space="0"/>
            </w:tcBorders>
            <w:noWrap w:val="0"/>
            <w:vAlign w:val="center"/>
          </w:tcPr>
          <w:p>
            <w:pPr>
              <w:rPr>
                <w:rFonts w:ascii="Times New Roman" w:hAnsi="Times New Roman" w:eastAsia="仿宋_GB2312"/>
                <w:sz w:val="26"/>
                <w:szCs w:val="26"/>
              </w:rPr>
            </w:pPr>
          </w:p>
        </w:tc>
        <w:tc>
          <w:tcPr>
            <w:tcW w:w="3945" w:type="dxa"/>
            <w:tcBorders>
              <w:top w:val="single" w:color="000000" w:sz="4" w:space="0"/>
              <w:left w:val="nil"/>
              <w:right w:val="single" w:color="000000" w:sz="4" w:space="0"/>
            </w:tcBorders>
            <w:noWrap w:val="0"/>
            <w:vAlign w:val="center"/>
          </w:tcPr>
          <w:p>
            <w:pPr>
              <w:jc w:val="left"/>
              <w:rPr>
                <w:rFonts w:ascii="Times New Roman" w:hAnsi="Times New Roman" w:eastAsia="仿宋_GB2312"/>
                <w:sz w:val="24"/>
              </w:rPr>
            </w:pPr>
            <w:r>
              <w:rPr>
                <w:rFonts w:hint="eastAsia" w:ascii="Times New Roman" w:hAnsi="Times New Roman" w:eastAsia="仿宋_GB2312"/>
                <w:sz w:val="24"/>
              </w:rPr>
              <w:t>线上招聘平台发布职位数（个）</w:t>
            </w:r>
          </w:p>
        </w:tc>
        <w:tc>
          <w:tcPr>
            <w:tcW w:w="3071" w:type="dxa"/>
            <w:tcBorders>
              <w:top w:val="single" w:color="000000" w:sz="4" w:space="0"/>
              <w:left w:val="nil"/>
              <w:right w:val="single" w:color="000000" w:sz="4" w:space="0"/>
            </w:tcBorders>
            <w:noWrap w:val="0"/>
            <w:vAlign w:val="center"/>
          </w:tcPr>
          <w:p>
            <w:pPr>
              <w:snapToGrid w:val="0"/>
              <w:contextualSpacing/>
              <w:rPr>
                <w:rFonts w:ascii="仿宋_GB2312" w:hAnsi="宋体" w:eastAsia="仿宋_GB2312" w:cs="宋体"/>
                <w:color w:val="333333"/>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108" w:type="dxa"/>
            <w:bottom w:w="0" w:type="dxa"/>
            <w:right w:w="108" w:type="dxa"/>
          </w:tblCellMar>
        </w:tblPrEx>
        <w:trPr>
          <w:trHeight w:val="671" w:hRule="atLeast"/>
          <w:jc w:val="center"/>
        </w:trPr>
        <w:tc>
          <w:tcPr>
            <w:tcW w:w="1879" w:type="dxa"/>
            <w:vMerge w:val="continue"/>
            <w:tcBorders>
              <w:left w:val="single" w:color="000000" w:sz="4" w:space="0"/>
              <w:right w:val="single" w:color="000000" w:sz="4" w:space="0"/>
            </w:tcBorders>
            <w:noWrap w:val="0"/>
            <w:vAlign w:val="center"/>
          </w:tcPr>
          <w:p>
            <w:pPr>
              <w:rPr>
                <w:rFonts w:ascii="Times New Roman" w:hAnsi="Times New Roman" w:eastAsia="仿宋_GB2312"/>
                <w:sz w:val="26"/>
                <w:szCs w:val="26"/>
              </w:rPr>
            </w:pPr>
          </w:p>
        </w:tc>
        <w:tc>
          <w:tcPr>
            <w:tcW w:w="3945" w:type="dxa"/>
            <w:tcBorders>
              <w:top w:val="single" w:color="000000" w:sz="4" w:space="0"/>
              <w:left w:val="nil"/>
              <w:right w:val="single" w:color="000000" w:sz="4" w:space="0"/>
            </w:tcBorders>
            <w:noWrap w:val="0"/>
            <w:vAlign w:val="center"/>
          </w:tcPr>
          <w:p>
            <w:pPr>
              <w:jc w:val="left"/>
              <w:rPr>
                <w:rFonts w:ascii="Times New Roman" w:hAnsi="Times New Roman" w:eastAsia="仿宋_GB2312"/>
                <w:sz w:val="24"/>
              </w:rPr>
            </w:pPr>
            <w:r>
              <w:rPr>
                <w:rFonts w:hint="eastAsia" w:ascii="Times New Roman" w:hAnsi="Times New Roman" w:eastAsia="仿宋_GB2312"/>
                <w:sz w:val="24"/>
              </w:rPr>
              <w:t>招聘服务合作企业数（个）</w:t>
            </w:r>
          </w:p>
        </w:tc>
        <w:tc>
          <w:tcPr>
            <w:tcW w:w="3071" w:type="dxa"/>
            <w:tcBorders>
              <w:top w:val="single" w:color="000000" w:sz="4" w:space="0"/>
              <w:left w:val="nil"/>
              <w:right w:val="single" w:color="000000" w:sz="4" w:space="0"/>
            </w:tcBorders>
            <w:noWrap w:val="0"/>
            <w:vAlign w:val="center"/>
          </w:tcPr>
          <w:p>
            <w:pPr>
              <w:snapToGrid w:val="0"/>
              <w:contextualSpacing/>
              <w:rPr>
                <w:rFonts w:ascii="仿宋_GB2312" w:hAnsi="宋体" w:eastAsia="仿宋_GB2312" w:cs="宋体"/>
                <w:color w:val="333333"/>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108" w:type="dxa"/>
            <w:bottom w:w="0" w:type="dxa"/>
            <w:right w:w="108" w:type="dxa"/>
          </w:tblCellMar>
        </w:tblPrEx>
        <w:trPr>
          <w:trHeight w:val="688" w:hRule="atLeast"/>
          <w:jc w:val="center"/>
        </w:trPr>
        <w:tc>
          <w:tcPr>
            <w:tcW w:w="1879" w:type="dxa"/>
            <w:vMerge w:val="continue"/>
            <w:tcBorders>
              <w:left w:val="single" w:color="000000" w:sz="4" w:space="0"/>
              <w:right w:val="single" w:color="000000" w:sz="4" w:space="0"/>
            </w:tcBorders>
            <w:noWrap w:val="0"/>
            <w:vAlign w:val="center"/>
          </w:tcPr>
          <w:p>
            <w:pPr>
              <w:rPr>
                <w:rFonts w:ascii="Times New Roman" w:hAnsi="Times New Roman" w:eastAsia="仿宋_GB2312"/>
                <w:sz w:val="26"/>
                <w:szCs w:val="26"/>
              </w:rPr>
            </w:pPr>
          </w:p>
        </w:tc>
        <w:tc>
          <w:tcPr>
            <w:tcW w:w="3945" w:type="dxa"/>
            <w:tcBorders>
              <w:top w:val="single" w:color="000000" w:sz="4" w:space="0"/>
              <w:left w:val="nil"/>
              <w:right w:val="single" w:color="000000" w:sz="4" w:space="0"/>
            </w:tcBorders>
            <w:noWrap w:val="0"/>
            <w:vAlign w:val="center"/>
          </w:tcPr>
          <w:p>
            <w:pPr>
              <w:jc w:val="left"/>
              <w:rPr>
                <w:rFonts w:ascii="Times New Roman" w:hAnsi="Times New Roman" w:eastAsia="仿宋_GB2312"/>
                <w:sz w:val="24"/>
              </w:rPr>
            </w:pPr>
            <w:r>
              <w:rPr>
                <w:rFonts w:hint="eastAsia" w:ascii="Times New Roman" w:hAnsi="Times New Roman" w:eastAsia="仿宋_GB2312"/>
                <w:sz w:val="24"/>
              </w:rPr>
              <w:t>提供就业岗位数量（个）</w:t>
            </w:r>
          </w:p>
        </w:tc>
        <w:tc>
          <w:tcPr>
            <w:tcW w:w="3071" w:type="dxa"/>
            <w:tcBorders>
              <w:top w:val="single" w:color="000000" w:sz="4" w:space="0"/>
              <w:left w:val="nil"/>
              <w:right w:val="single" w:color="000000" w:sz="4" w:space="0"/>
            </w:tcBorders>
            <w:noWrap w:val="0"/>
            <w:vAlign w:val="center"/>
          </w:tcPr>
          <w:p>
            <w:pPr>
              <w:snapToGrid w:val="0"/>
              <w:contextualSpacing/>
              <w:rPr>
                <w:rFonts w:ascii="仿宋_GB2312" w:hAnsi="宋体" w:eastAsia="仿宋_GB2312" w:cs="宋体"/>
                <w:color w:val="333333"/>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108" w:type="dxa"/>
            <w:bottom w:w="0" w:type="dxa"/>
            <w:right w:w="108" w:type="dxa"/>
          </w:tblCellMar>
        </w:tblPrEx>
        <w:trPr>
          <w:trHeight w:val="710" w:hRule="atLeast"/>
          <w:jc w:val="center"/>
        </w:trPr>
        <w:tc>
          <w:tcPr>
            <w:tcW w:w="1879" w:type="dxa"/>
            <w:vMerge w:val="continue"/>
            <w:tcBorders>
              <w:left w:val="single" w:color="000000" w:sz="4" w:space="0"/>
              <w:right w:val="single" w:color="000000" w:sz="4" w:space="0"/>
            </w:tcBorders>
            <w:noWrap w:val="0"/>
            <w:vAlign w:val="center"/>
          </w:tcPr>
          <w:p>
            <w:pPr>
              <w:rPr>
                <w:rFonts w:ascii="Times New Roman" w:hAnsi="Times New Roman" w:eastAsia="仿宋_GB2312"/>
                <w:sz w:val="26"/>
                <w:szCs w:val="26"/>
              </w:rPr>
            </w:pPr>
          </w:p>
        </w:tc>
        <w:tc>
          <w:tcPr>
            <w:tcW w:w="3945" w:type="dxa"/>
            <w:tcBorders>
              <w:top w:val="single" w:color="000000" w:sz="4" w:space="0"/>
              <w:left w:val="nil"/>
              <w:right w:val="single" w:color="000000" w:sz="4" w:space="0"/>
            </w:tcBorders>
            <w:noWrap w:val="0"/>
            <w:vAlign w:val="center"/>
          </w:tcPr>
          <w:p>
            <w:pPr>
              <w:jc w:val="left"/>
              <w:rPr>
                <w:rFonts w:ascii="Times New Roman" w:hAnsi="Times New Roman" w:eastAsia="仿宋_GB2312"/>
                <w:sz w:val="24"/>
              </w:rPr>
            </w:pPr>
            <w:r>
              <w:rPr>
                <w:rFonts w:hint="eastAsia" w:ascii="Times New Roman" w:hAnsi="Times New Roman" w:eastAsia="仿宋_GB2312"/>
                <w:sz w:val="24"/>
              </w:rPr>
              <w:t>组织或参加招聘会数量（含地方和进军营）（次）</w:t>
            </w:r>
          </w:p>
        </w:tc>
        <w:tc>
          <w:tcPr>
            <w:tcW w:w="3071" w:type="dxa"/>
            <w:tcBorders>
              <w:top w:val="single" w:color="000000" w:sz="4" w:space="0"/>
              <w:left w:val="nil"/>
              <w:right w:val="single" w:color="000000" w:sz="4" w:space="0"/>
            </w:tcBorders>
            <w:noWrap w:val="0"/>
            <w:vAlign w:val="center"/>
          </w:tcPr>
          <w:p>
            <w:pPr>
              <w:snapToGrid w:val="0"/>
              <w:contextualSpacing/>
              <w:rPr>
                <w:rFonts w:ascii="仿宋_GB2312" w:hAnsi="宋体" w:eastAsia="仿宋_GB2312" w:cs="宋体"/>
                <w:color w:val="333333"/>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108" w:type="dxa"/>
            <w:bottom w:w="0" w:type="dxa"/>
            <w:right w:w="108" w:type="dxa"/>
          </w:tblCellMar>
        </w:tblPrEx>
        <w:trPr>
          <w:trHeight w:val="793" w:hRule="atLeast"/>
          <w:jc w:val="center"/>
        </w:trPr>
        <w:tc>
          <w:tcPr>
            <w:tcW w:w="1879" w:type="dxa"/>
            <w:vMerge w:val="continue"/>
            <w:tcBorders>
              <w:left w:val="single" w:color="000000" w:sz="4" w:space="0"/>
              <w:right w:val="single" w:color="000000" w:sz="4" w:space="0"/>
            </w:tcBorders>
            <w:noWrap w:val="0"/>
            <w:vAlign w:val="center"/>
          </w:tcPr>
          <w:p>
            <w:pPr>
              <w:rPr>
                <w:rFonts w:ascii="Times New Roman" w:hAnsi="Times New Roman" w:eastAsia="仿宋_GB2312"/>
                <w:sz w:val="26"/>
                <w:szCs w:val="26"/>
              </w:rPr>
            </w:pPr>
          </w:p>
        </w:tc>
        <w:tc>
          <w:tcPr>
            <w:tcW w:w="3945" w:type="dxa"/>
            <w:tcBorders>
              <w:top w:val="single" w:color="000000" w:sz="4" w:space="0"/>
              <w:left w:val="nil"/>
              <w:right w:val="single" w:color="000000" w:sz="4" w:space="0"/>
            </w:tcBorders>
            <w:noWrap w:val="0"/>
            <w:vAlign w:val="center"/>
          </w:tcPr>
          <w:p>
            <w:pPr>
              <w:jc w:val="left"/>
              <w:rPr>
                <w:rFonts w:hint="eastAsia" w:ascii="Times New Roman" w:hAnsi="Times New Roman" w:eastAsia="仿宋_GB2312"/>
                <w:sz w:val="24"/>
              </w:rPr>
            </w:pPr>
            <w:r>
              <w:rPr>
                <w:rFonts w:hint="eastAsia" w:ascii="Times New Roman" w:hAnsi="Times New Roman" w:eastAsia="仿宋_GB2312"/>
                <w:sz w:val="24"/>
              </w:rPr>
              <w:t>服务退役军人就业人数（人次/年）</w:t>
            </w:r>
          </w:p>
        </w:tc>
        <w:tc>
          <w:tcPr>
            <w:tcW w:w="3071" w:type="dxa"/>
            <w:tcBorders>
              <w:top w:val="single" w:color="000000" w:sz="4" w:space="0"/>
              <w:left w:val="nil"/>
              <w:right w:val="single" w:color="000000" w:sz="4" w:space="0"/>
            </w:tcBorders>
            <w:noWrap w:val="0"/>
            <w:vAlign w:val="center"/>
          </w:tcPr>
          <w:p>
            <w:pPr>
              <w:snapToGrid w:val="0"/>
              <w:contextualSpacing/>
              <w:rPr>
                <w:rFonts w:ascii="仿宋_GB2312" w:hAnsi="宋体" w:eastAsia="仿宋_GB2312" w:cs="宋体"/>
                <w:color w:val="333333"/>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108" w:type="dxa"/>
            <w:bottom w:w="0" w:type="dxa"/>
            <w:right w:w="108" w:type="dxa"/>
          </w:tblCellMar>
        </w:tblPrEx>
        <w:trPr>
          <w:trHeight w:val="669" w:hRule="atLeast"/>
          <w:jc w:val="center"/>
        </w:trPr>
        <w:tc>
          <w:tcPr>
            <w:tcW w:w="1879" w:type="dxa"/>
            <w:vMerge w:val="continue"/>
            <w:tcBorders>
              <w:left w:val="single" w:color="000000" w:sz="4" w:space="0"/>
              <w:right w:val="single" w:color="000000" w:sz="4" w:space="0"/>
            </w:tcBorders>
            <w:noWrap w:val="0"/>
            <w:vAlign w:val="center"/>
          </w:tcPr>
          <w:p>
            <w:pPr>
              <w:rPr>
                <w:rFonts w:ascii="Times New Roman" w:hAnsi="Times New Roman" w:eastAsia="仿宋_GB2312"/>
                <w:sz w:val="26"/>
                <w:szCs w:val="26"/>
              </w:rPr>
            </w:pPr>
          </w:p>
        </w:tc>
        <w:tc>
          <w:tcPr>
            <w:tcW w:w="3945" w:type="dxa"/>
            <w:tcBorders>
              <w:top w:val="single" w:color="000000" w:sz="4" w:space="0"/>
              <w:left w:val="nil"/>
              <w:right w:val="single" w:color="000000" w:sz="4" w:space="0"/>
            </w:tcBorders>
            <w:noWrap w:val="0"/>
            <w:vAlign w:val="center"/>
          </w:tcPr>
          <w:p>
            <w:pPr>
              <w:jc w:val="left"/>
              <w:rPr>
                <w:rFonts w:hint="eastAsia" w:ascii="Times New Roman" w:hAnsi="Times New Roman" w:eastAsia="仿宋_GB2312"/>
                <w:sz w:val="24"/>
              </w:rPr>
            </w:pPr>
            <w:r>
              <w:rPr>
                <w:rFonts w:hint="eastAsia" w:ascii="Times New Roman" w:hAnsi="Times New Roman" w:eastAsia="仿宋_GB2312"/>
                <w:sz w:val="24"/>
              </w:rPr>
              <w:t>经退役军人事务主管部门指定的第三方机构评估，退役军人就业满意度（%）</w:t>
            </w:r>
          </w:p>
        </w:tc>
        <w:tc>
          <w:tcPr>
            <w:tcW w:w="3071" w:type="dxa"/>
            <w:tcBorders>
              <w:top w:val="single" w:color="000000" w:sz="4" w:space="0"/>
              <w:left w:val="nil"/>
              <w:right w:val="single" w:color="000000" w:sz="4" w:space="0"/>
            </w:tcBorders>
            <w:noWrap w:val="0"/>
            <w:vAlign w:val="center"/>
          </w:tcPr>
          <w:p>
            <w:pPr>
              <w:snapToGrid w:val="0"/>
              <w:contextualSpacing/>
              <w:rPr>
                <w:rFonts w:ascii="仿宋_GB2312" w:hAnsi="宋体" w:eastAsia="仿宋_GB2312" w:cs="宋体"/>
                <w:color w:val="333333"/>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108" w:type="dxa"/>
            <w:bottom w:w="0" w:type="dxa"/>
            <w:right w:w="108" w:type="dxa"/>
          </w:tblCellMar>
        </w:tblPrEx>
        <w:trPr>
          <w:trHeight w:val="669" w:hRule="atLeast"/>
          <w:jc w:val="center"/>
        </w:trPr>
        <w:tc>
          <w:tcPr>
            <w:tcW w:w="1879" w:type="dxa"/>
            <w:vMerge w:val="continue"/>
            <w:tcBorders>
              <w:left w:val="single" w:color="000000" w:sz="4" w:space="0"/>
              <w:right w:val="single" w:color="000000" w:sz="4" w:space="0"/>
            </w:tcBorders>
            <w:noWrap w:val="0"/>
            <w:vAlign w:val="center"/>
          </w:tcPr>
          <w:p>
            <w:pPr>
              <w:rPr>
                <w:rFonts w:ascii="Times New Roman" w:hAnsi="Times New Roman" w:eastAsia="仿宋_GB2312"/>
                <w:sz w:val="26"/>
                <w:szCs w:val="26"/>
              </w:rPr>
            </w:pPr>
          </w:p>
        </w:tc>
        <w:tc>
          <w:tcPr>
            <w:tcW w:w="3945" w:type="dxa"/>
            <w:tcBorders>
              <w:top w:val="single" w:color="000000" w:sz="4" w:space="0"/>
              <w:left w:val="nil"/>
              <w:bottom w:val="single" w:color="000000" w:sz="4" w:space="0"/>
              <w:right w:val="single" w:color="000000" w:sz="4" w:space="0"/>
            </w:tcBorders>
            <w:noWrap w:val="0"/>
            <w:vAlign w:val="center"/>
          </w:tcPr>
          <w:p>
            <w:pPr>
              <w:jc w:val="left"/>
              <w:rPr>
                <w:rFonts w:ascii="Times New Roman" w:hAnsi="Times New Roman" w:eastAsia="仿宋_GB2312"/>
                <w:sz w:val="24"/>
              </w:rPr>
            </w:pPr>
            <w:r>
              <w:rPr>
                <w:rFonts w:hint="eastAsia" w:ascii="Times New Roman" w:hAnsi="Times New Roman" w:eastAsia="仿宋_GB2312"/>
                <w:sz w:val="24"/>
              </w:rPr>
              <w:t>服务区域范围（个/省市）</w:t>
            </w:r>
          </w:p>
        </w:tc>
        <w:tc>
          <w:tcPr>
            <w:tcW w:w="3071" w:type="dxa"/>
            <w:tcBorders>
              <w:top w:val="single" w:color="000000" w:sz="4" w:space="0"/>
              <w:left w:val="nil"/>
              <w:bottom w:val="single" w:color="000000" w:sz="4" w:space="0"/>
              <w:right w:val="single" w:color="000000" w:sz="4" w:space="0"/>
            </w:tcBorders>
            <w:noWrap w:val="0"/>
            <w:vAlign w:val="center"/>
          </w:tcPr>
          <w:p>
            <w:pPr>
              <w:snapToGrid w:val="0"/>
              <w:contextualSpacing/>
              <w:rPr>
                <w:rFonts w:ascii="仿宋_GB2312" w:hAnsi="宋体" w:eastAsia="仿宋_GB2312" w:cs="宋体"/>
                <w:color w:val="333333"/>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108" w:type="dxa"/>
            <w:bottom w:w="0" w:type="dxa"/>
            <w:right w:w="108" w:type="dxa"/>
          </w:tblCellMar>
        </w:tblPrEx>
        <w:trPr>
          <w:trHeight w:val="784" w:hRule="atLeast"/>
          <w:jc w:val="center"/>
        </w:trPr>
        <w:tc>
          <w:tcPr>
            <w:tcW w:w="1879" w:type="dxa"/>
            <w:vMerge w:val="continue"/>
            <w:tcBorders>
              <w:left w:val="single" w:color="000000" w:sz="4" w:space="0"/>
              <w:right w:val="single" w:color="000000" w:sz="4" w:space="0"/>
            </w:tcBorders>
            <w:noWrap w:val="0"/>
            <w:vAlign w:val="center"/>
          </w:tcPr>
          <w:p>
            <w:pPr>
              <w:rPr>
                <w:rFonts w:ascii="Times New Roman" w:hAnsi="Times New Roman" w:eastAsia="仿宋_GB2312"/>
                <w:sz w:val="26"/>
                <w:szCs w:val="26"/>
              </w:rPr>
            </w:pPr>
          </w:p>
        </w:tc>
        <w:tc>
          <w:tcPr>
            <w:tcW w:w="3945" w:type="dxa"/>
            <w:tcBorders>
              <w:top w:val="single" w:color="000000" w:sz="4" w:space="0"/>
              <w:left w:val="nil"/>
              <w:bottom w:val="single" w:color="000000" w:sz="4" w:space="0"/>
              <w:right w:val="single" w:color="000000" w:sz="4" w:space="0"/>
            </w:tcBorders>
            <w:noWrap w:val="0"/>
            <w:vAlign w:val="center"/>
          </w:tcPr>
          <w:p>
            <w:pPr>
              <w:jc w:val="left"/>
              <w:rPr>
                <w:rFonts w:hint="eastAsia" w:ascii="Times New Roman" w:hAnsi="Times New Roman" w:eastAsia="仿宋_GB2312"/>
                <w:sz w:val="24"/>
              </w:rPr>
            </w:pPr>
            <w:r>
              <w:rPr>
                <w:rFonts w:hint="eastAsia" w:ascii="Times New Roman" w:hAnsi="Times New Roman" w:eastAsia="仿宋_GB2312"/>
                <w:sz w:val="24"/>
              </w:rPr>
              <w:t>职业测评/就业指导人数（人）</w:t>
            </w:r>
          </w:p>
        </w:tc>
        <w:tc>
          <w:tcPr>
            <w:tcW w:w="3071" w:type="dxa"/>
            <w:tcBorders>
              <w:top w:val="single" w:color="000000" w:sz="4" w:space="0"/>
              <w:left w:val="nil"/>
              <w:bottom w:val="single" w:color="000000" w:sz="4" w:space="0"/>
              <w:right w:val="single" w:color="000000" w:sz="4" w:space="0"/>
            </w:tcBorders>
            <w:noWrap w:val="0"/>
            <w:vAlign w:val="center"/>
          </w:tcPr>
          <w:p>
            <w:pPr>
              <w:snapToGrid w:val="0"/>
              <w:contextualSpacing/>
              <w:rPr>
                <w:rFonts w:ascii="仿宋_GB2312" w:hAnsi="宋体" w:eastAsia="仿宋_GB2312" w:cs="宋体"/>
                <w:color w:val="333333"/>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108" w:type="dxa"/>
            <w:bottom w:w="0" w:type="dxa"/>
            <w:right w:w="108" w:type="dxa"/>
          </w:tblCellMar>
        </w:tblPrEx>
        <w:trPr>
          <w:trHeight w:val="669" w:hRule="atLeast"/>
          <w:jc w:val="center"/>
        </w:trPr>
        <w:tc>
          <w:tcPr>
            <w:tcW w:w="1879" w:type="dxa"/>
            <w:vMerge w:val="continue"/>
            <w:tcBorders>
              <w:left w:val="single" w:color="000000" w:sz="4" w:space="0"/>
              <w:right w:val="single" w:color="000000" w:sz="4" w:space="0"/>
            </w:tcBorders>
            <w:noWrap w:val="0"/>
            <w:vAlign w:val="center"/>
          </w:tcPr>
          <w:p>
            <w:pPr>
              <w:rPr>
                <w:rFonts w:ascii="Times New Roman" w:hAnsi="Times New Roman" w:eastAsia="仿宋_GB2312"/>
                <w:sz w:val="26"/>
                <w:szCs w:val="26"/>
              </w:rPr>
            </w:pPr>
          </w:p>
        </w:tc>
        <w:tc>
          <w:tcPr>
            <w:tcW w:w="3945" w:type="dxa"/>
            <w:tcBorders>
              <w:top w:val="single" w:color="000000" w:sz="4" w:space="0"/>
              <w:left w:val="nil"/>
              <w:bottom w:val="single" w:color="000000" w:sz="4" w:space="0"/>
              <w:right w:val="single" w:color="000000" w:sz="4" w:space="0"/>
            </w:tcBorders>
            <w:noWrap w:val="0"/>
            <w:vAlign w:val="center"/>
          </w:tcPr>
          <w:p>
            <w:pPr>
              <w:jc w:val="left"/>
              <w:rPr>
                <w:rFonts w:ascii="Times New Roman" w:hAnsi="Times New Roman" w:eastAsia="仿宋_GB2312"/>
                <w:sz w:val="24"/>
              </w:rPr>
            </w:pPr>
            <w:r>
              <w:rPr>
                <w:rFonts w:hint="eastAsia" w:ascii="Times New Roman" w:hAnsi="Times New Roman" w:eastAsia="仿宋_GB2312"/>
                <w:sz w:val="24"/>
              </w:rPr>
              <w:t>见习基地个数（个）</w:t>
            </w:r>
          </w:p>
        </w:tc>
        <w:tc>
          <w:tcPr>
            <w:tcW w:w="3071" w:type="dxa"/>
            <w:tcBorders>
              <w:top w:val="single" w:color="000000" w:sz="4" w:space="0"/>
              <w:left w:val="nil"/>
              <w:bottom w:val="single" w:color="000000" w:sz="4" w:space="0"/>
              <w:right w:val="single" w:color="000000" w:sz="4" w:space="0"/>
            </w:tcBorders>
            <w:noWrap w:val="0"/>
            <w:vAlign w:val="center"/>
          </w:tcPr>
          <w:p>
            <w:pPr>
              <w:snapToGrid w:val="0"/>
              <w:contextualSpacing/>
              <w:rPr>
                <w:rFonts w:ascii="仿宋_GB2312" w:hAnsi="宋体" w:eastAsia="仿宋_GB2312" w:cs="宋体"/>
                <w:color w:val="333333"/>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108" w:type="dxa"/>
            <w:bottom w:w="0" w:type="dxa"/>
            <w:right w:w="108" w:type="dxa"/>
          </w:tblCellMar>
        </w:tblPrEx>
        <w:trPr>
          <w:trHeight w:val="821" w:hRule="atLeast"/>
          <w:jc w:val="center"/>
        </w:trPr>
        <w:tc>
          <w:tcPr>
            <w:tcW w:w="1879" w:type="dxa"/>
            <w:vMerge w:val="continue"/>
            <w:tcBorders>
              <w:left w:val="single" w:color="000000" w:sz="4" w:space="0"/>
              <w:right w:val="single" w:color="000000" w:sz="4" w:space="0"/>
            </w:tcBorders>
            <w:noWrap w:val="0"/>
            <w:vAlign w:val="center"/>
          </w:tcPr>
          <w:p>
            <w:pPr>
              <w:rPr>
                <w:rFonts w:ascii="Times New Roman" w:hAnsi="Times New Roman" w:eastAsia="仿宋_GB2312"/>
                <w:sz w:val="26"/>
                <w:szCs w:val="26"/>
              </w:rPr>
            </w:pPr>
          </w:p>
        </w:tc>
        <w:tc>
          <w:tcPr>
            <w:tcW w:w="3945" w:type="dxa"/>
            <w:tcBorders>
              <w:top w:val="single" w:color="000000" w:sz="4" w:space="0"/>
              <w:left w:val="nil"/>
              <w:bottom w:val="single" w:color="000000" w:sz="4" w:space="0"/>
              <w:right w:val="single" w:color="000000" w:sz="4" w:space="0"/>
            </w:tcBorders>
            <w:noWrap w:val="0"/>
            <w:vAlign w:val="center"/>
          </w:tcPr>
          <w:p>
            <w:pPr>
              <w:jc w:val="left"/>
              <w:rPr>
                <w:rFonts w:ascii="Times New Roman" w:hAnsi="Times New Roman" w:eastAsia="仿宋_GB2312"/>
                <w:sz w:val="24"/>
              </w:rPr>
            </w:pPr>
            <w:r>
              <w:rPr>
                <w:rFonts w:hint="eastAsia" w:ascii="Times New Roman" w:hAnsi="Times New Roman" w:eastAsia="仿宋_GB2312"/>
                <w:sz w:val="24"/>
              </w:rPr>
              <w:t>见习人数（人次）</w:t>
            </w:r>
          </w:p>
        </w:tc>
        <w:tc>
          <w:tcPr>
            <w:tcW w:w="3071" w:type="dxa"/>
            <w:tcBorders>
              <w:top w:val="single" w:color="000000" w:sz="4" w:space="0"/>
              <w:left w:val="nil"/>
              <w:bottom w:val="single" w:color="000000" w:sz="4" w:space="0"/>
              <w:right w:val="single" w:color="000000" w:sz="4" w:space="0"/>
            </w:tcBorders>
            <w:noWrap w:val="0"/>
            <w:vAlign w:val="center"/>
          </w:tcPr>
          <w:p>
            <w:pPr>
              <w:snapToGrid w:val="0"/>
              <w:contextualSpacing/>
              <w:rPr>
                <w:rFonts w:ascii="仿宋_GB2312" w:hAnsi="宋体" w:eastAsia="仿宋_GB2312" w:cs="宋体"/>
                <w:color w:val="333333"/>
                <w:kern w:val="0"/>
                <w:sz w:val="24"/>
              </w:rPr>
            </w:pPr>
          </w:p>
        </w:tc>
      </w:tr>
    </w:tbl>
    <w:p/>
    <w:p/>
    <w:p/>
    <w:tbl>
      <w:tblPr>
        <w:tblStyle w:val="3"/>
        <w:tblW w:w="8895" w:type="dxa"/>
        <w:jc w:val="center"/>
        <w:tblInd w:w="0" w:type="dxa"/>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108" w:type="dxa"/>
          <w:bottom w:w="0" w:type="dxa"/>
          <w:right w:w="108" w:type="dxa"/>
        </w:tblCellMar>
      </w:tblPr>
      <w:tblGrid>
        <w:gridCol w:w="1879"/>
        <w:gridCol w:w="3945"/>
        <w:gridCol w:w="3071"/>
      </w:tblGrid>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108" w:type="dxa"/>
            <w:bottom w:w="0" w:type="dxa"/>
            <w:right w:w="108" w:type="dxa"/>
          </w:tblCellMar>
        </w:tblPrEx>
        <w:trPr>
          <w:trHeight w:val="669" w:hRule="atLeast"/>
          <w:jc w:val="center"/>
        </w:trPr>
        <w:tc>
          <w:tcPr>
            <w:tcW w:w="1879" w:type="dxa"/>
            <w:vMerge w:val="restart"/>
            <w:tcBorders>
              <w:left w:val="single" w:color="000000" w:sz="4" w:space="0"/>
              <w:right w:val="single" w:color="000000" w:sz="4" w:space="0"/>
            </w:tcBorders>
            <w:noWrap w:val="0"/>
            <w:vAlign w:val="center"/>
          </w:tcPr>
          <w:p>
            <w:pPr>
              <w:jc w:val="center"/>
              <w:rPr>
                <w:rFonts w:hint="eastAsia" w:ascii="Times New Roman" w:hAnsi="Times New Roman" w:eastAsia="仿宋_GB2312"/>
                <w:sz w:val="24"/>
              </w:rPr>
            </w:pPr>
            <w:r>
              <w:rPr>
                <w:rFonts w:hint="eastAsia" w:ascii="Times New Roman" w:hAnsi="Times New Roman" w:eastAsia="仿宋_GB2312"/>
                <w:sz w:val="24"/>
              </w:rPr>
              <w:t>孵</w:t>
            </w:r>
          </w:p>
          <w:p>
            <w:pPr>
              <w:jc w:val="center"/>
              <w:rPr>
                <w:rFonts w:ascii="Times New Roman" w:hAnsi="Times New Roman" w:eastAsia="仿宋_GB2312"/>
                <w:sz w:val="24"/>
              </w:rPr>
            </w:pPr>
            <w:r>
              <w:rPr>
                <w:rFonts w:hint="eastAsia" w:ascii="Times New Roman" w:hAnsi="Times New Roman" w:eastAsia="仿宋_GB2312"/>
                <w:sz w:val="24"/>
              </w:rPr>
              <w:t>化</w:t>
            </w:r>
          </w:p>
          <w:p>
            <w:pPr>
              <w:jc w:val="center"/>
              <w:rPr>
                <w:rFonts w:ascii="Times New Roman" w:hAnsi="Times New Roman" w:eastAsia="仿宋_GB2312"/>
                <w:sz w:val="24"/>
              </w:rPr>
            </w:pPr>
            <w:r>
              <w:rPr>
                <w:rFonts w:hint="eastAsia" w:ascii="Times New Roman" w:hAnsi="Times New Roman" w:eastAsia="仿宋_GB2312"/>
                <w:sz w:val="24"/>
              </w:rPr>
              <w:t>绩</w:t>
            </w:r>
          </w:p>
          <w:p>
            <w:pPr>
              <w:jc w:val="center"/>
              <w:rPr>
                <w:rFonts w:ascii="Times New Roman" w:hAnsi="Times New Roman" w:eastAsia="仿宋_GB2312"/>
                <w:sz w:val="24"/>
              </w:rPr>
            </w:pPr>
            <w:r>
              <w:rPr>
                <w:rFonts w:hint="eastAsia" w:ascii="Times New Roman" w:hAnsi="Times New Roman" w:eastAsia="仿宋_GB2312"/>
                <w:sz w:val="24"/>
              </w:rPr>
              <w:t>效</w:t>
            </w:r>
          </w:p>
          <w:p>
            <w:pPr>
              <w:jc w:val="center"/>
              <w:rPr>
                <w:rFonts w:ascii="Times New Roman" w:hAnsi="Times New Roman" w:eastAsia="仿宋_GB2312"/>
                <w:sz w:val="24"/>
              </w:rPr>
            </w:pPr>
            <w:r>
              <w:rPr>
                <w:rFonts w:hint="eastAsia" w:ascii="Times New Roman" w:hAnsi="Times New Roman" w:eastAsia="仿宋_GB2312"/>
                <w:sz w:val="24"/>
              </w:rPr>
              <w:t>情</w:t>
            </w:r>
          </w:p>
          <w:p>
            <w:pPr>
              <w:jc w:val="center"/>
              <w:rPr>
                <w:rFonts w:ascii="Times New Roman" w:hAnsi="Times New Roman" w:eastAsia="仿宋_GB2312"/>
                <w:sz w:val="26"/>
                <w:szCs w:val="26"/>
              </w:rPr>
            </w:pPr>
            <w:r>
              <w:rPr>
                <w:rFonts w:hint="eastAsia" w:ascii="Times New Roman" w:hAnsi="Times New Roman" w:eastAsia="仿宋_GB2312"/>
                <w:sz w:val="24"/>
              </w:rPr>
              <w:t>况</w:t>
            </w:r>
          </w:p>
        </w:tc>
        <w:tc>
          <w:tcPr>
            <w:tcW w:w="3945" w:type="dxa"/>
            <w:tcBorders>
              <w:top w:val="single" w:color="000000" w:sz="4" w:space="0"/>
              <w:left w:val="nil"/>
              <w:bottom w:val="single" w:color="000000" w:sz="4" w:space="0"/>
              <w:right w:val="single" w:color="000000" w:sz="4" w:space="0"/>
            </w:tcBorders>
            <w:noWrap w:val="0"/>
            <w:vAlign w:val="center"/>
          </w:tcPr>
          <w:p>
            <w:pPr>
              <w:widowControl/>
              <w:snapToGrid w:val="0"/>
              <w:contextualSpacing/>
              <w:jc w:val="center"/>
              <w:rPr>
                <w:rFonts w:hint="eastAsia" w:ascii="Times New Roman" w:hAnsi="Times New Roman" w:eastAsia="仿宋_GB2312"/>
                <w:sz w:val="24"/>
              </w:rPr>
            </w:pPr>
            <w:r>
              <w:rPr>
                <w:rFonts w:hint="eastAsia" w:ascii="仿宋_GB2312" w:hAnsi="宋体" w:eastAsia="仿宋_GB2312" w:cs="宋体"/>
                <w:b/>
                <w:kern w:val="0"/>
                <w:sz w:val="24"/>
              </w:rPr>
              <w:t>指标内容</w:t>
            </w:r>
          </w:p>
        </w:tc>
        <w:tc>
          <w:tcPr>
            <w:tcW w:w="3071" w:type="dxa"/>
            <w:tcBorders>
              <w:top w:val="single" w:color="000000" w:sz="4" w:space="0"/>
              <w:left w:val="nil"/>
              <w:bottom w:val="single" w:color="000000" w:sz="4" w:space="0"/>
              <w:right w:val="single" w:color="000000" w:sz="4" w:space="0"/>
            </w:tcBorders>
            <w:noWrap w:val="0"/>
            <w:vAlign w:val="center"/>
          </w:tcPr>
          <w:p>
            <w:pPr>
              <w:widowControl/>
              <w:snapToGrid w:val="0"/>
              <w:contextualSpacing/>
              <w:jc w:val="center"/>
              <w:rPr>
                <w:rFonts w:ascii="仿宋_GB2312" w:hAnsi="宋体" w:eastAsia="仿宋_GB2312" w:cs="宋体"/>
                <w:b/>
                <w:color w:val="333333"/>
                <w:kern w:val="0"/>
                <w:sz w:val="24"/>
              </w:rPr>
            </w:pPr>
            <w:r>
              <w:rPr>
                <w:rFonts w:hint="eastAsia" w:ascii="仿宋_GB2312" w:hAnsi="宋体" w:eastAsia="仿宋_GB2312" w:cs="宋体"/>
                <w:b/>
                <w:color w:val="333333"/>
                <w:kern w:val="0"/>
                <w:sz w:val="24"/>
              </w:rPr>
              <w:t>绩  效</w:t>
            </w:r>
          </w:p>
          <w:p>
            <w:pPr>
              <w:widowControl/>
              <w:snapToGrid w:val="0"/>
              <w:contextualSpacing/>
              <w:jc w:val="center"/>
              <w:rPr>
                <w:rFonts w:ascii="仿宋_GB2312" w:hAnsi="宋体" w:eastAsia="仿宋_GB2312" w:cs="宋体"/>
                <w:color w:val="333333"/>
                <w:kern w:val="0"/>
                <w:sz w:val="24"/>
              </w:rPr>
            </w:pPr>
            <w:r>
              <w:rPr>
                <w:rFonts w:hint="eastAsia" w:ascii="仿宋_GB2312" w:hAnsi="宋体" w:eastAsia="仿宋_GB2312" w:cs="宋体"/>
                <w:b/>
                <w:color w:val="333333"/>
                <w:kern w:val="0"/>
                <w:sz w:val="24"/>
              </w:rPr>
              <w:t>（2018年7月-2021年5月）</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108" w:type="dxa"/>
            <w:bottom w:w="0" w:type="dxa"/>
            <w:right w:w="108" w:type="dxa"/>
          </w:tblCellMar>
        </w:tblPrEx>
        <w:trPr>
          <w:trHeight w:val="534" w:hRule="atLeast"/>
          <w:jc w:val="center"/>
        </w:trPr>
        <w:tc>
          <w:tcPr>
            <w:tcW w:w="1879" w:type="dxa"/>
            <w:vMerge w:val="continue"/>
            <w:tcBorders>
              <w:left w:val="single" w:color="000000" w:sz="4" w:space="0"/>
              <w:right w:val="single" w:color="000000" w:sz="4" w:space="0"/>
            </w:tcBorders>
            <w:noWrap w:val="0"/>
            <w:vAlign w:val="center"/>
          </w:tcPr>
          <w:p>
            <w:pPr>
              <w:jc w:val="center"/>
              <w:rPr>
                <w:rFonts w:ascii="Times New Roman" w:hAnsi="Times New Roman" w:eastAsia="仿宋_GB2312"/>
                <w:sz w:val="26"/>
                <w:szCs w:val="26"/>
              </w:rPr>
            </w:pPr>
          </w:p>
        </w:tc>
        <w:tc>
          <w:tcPr>
            <w:tcW w:w="3945" w:type="dxa"/>
            <w:noWrap w:val="0"/>
            <w:vAlign w:val="center"/>
          </w:tcPr>
          <w:p>
            <w:pPr>
              <w:widowControl/>
              <w:snapToGrid w:val="0"/>
              <w:contextualSpacing/>
              <w:jc w:val="left"/>
              <w:rPr>
                <w:rFonts w:hint="eastAsia" w:ascii="Times New Roman" w:hAnsi="Times New Roman" w:eastAsia="仿宋_GB2312"/>
                <w:sz w:val="24"/>
              </w:rPr>
            </w:pPr>
            <w:r>
              <w:rPr>
                <w:rFonts w:hint="eastAsia" w:ascii="Times New Roman" w:hAnsi="Times New Roman" w:eastAsia="仿宋_GB2312"/>
                <w:sz w:val="24"/>
              </w:rPr>
              <w:t>已运营年限（包括2018年前）</w:t>
            </w:r>
          </w:p>
        </w:tc>
        <w:tc>
          <w:tcPr>
            <w:tcW w:w="3071" w:type="dxa"/>
            <w:noWrap w:val="0"/>
            <w:vAlign w:val="center"/>
          </w:tcPr>
          <w:p>
            <w:pPr>
              <w:widowControl/>
              <w:snapToGrid w:val="0"/>
              <w:contextualSpacing/>
              <w:jc w:val="center"/>
              <w:rPr>
                <w:rFonts w:ascii="仿宋_GB2312" w:hAnsi="宋体" w:eastAsia="仿宋_GB2312" w:cs="宋体"/>
                <w:color w:val="333333"/>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108" w:type="dxa"/>
            <w:bottom w:w="0" w:type="dxa"/>
            <w:right w:w="108" w:type="dxa"/>
          </w:tblCellMar>
        </w:tblPrEx>
        <w:trPr>
          <w:trHeight w:val="669" w:hRule="atLeast"/>
          <w:jc w:val="center"/>
        </w:trPr>
        <w:tc>
          <w:tcPr>
            <w:tcW w:w="1879" w:type="dxa"/>
            <w:vMerge w:val="continue"/>
            <w:tcBorders>
              <w:left w:val="single" w:color="000000" w:sz="4" w:space="0"/>
              <w:right w:val="single" w:color="000000" w:sz="4" w:space="0"/>
            </w:tcBorders>
            <w:noWrap w:val="0"/>
            <w:vAlign w:val="center"/>
          </w:tcPr>
          <w:p>
            <w:pPr>
              <w:jc w:val="center"/>
              <w:rPr>
                <w:rFonts w:ascii="Times New Roman" w:hAnsi="Times New Roman" w:eastAsia="仿宋_GB2312"/>
                <w:sz w:val="26"/>
                <w:szCs w:val="26"/>
              </w:rPr>
            </w:pPr>
          </w:p>
        </w:tc>
        <w:tc>
          <w:tcPr>
            <w:tcW w:w="3945" w:type="dxa"/>
            <w:noWrap w:val="0"/>
            <w:vAlign w:val="center"/>
          </w:tcPr>
          <w:p>
            <w:pPr>
              <w:widowControl/>
              <w:snapToGrid w:val="0"/>
              <w:contextualSpacing/>
              <w:jc w:val="left"/>
              <w:rPr>
                <w:rFonts w:hint="eastAsia" w:ascii="Times New Roman" w:hAnsi="Times New Roman" w:eastAsia="仿宋_GB2312"/>
                <w:sz w:val="24"/>
              </w:rPr>
            </w:pPr>
            <w:r>
              <w:rPr>
                <w:rFonts w:hint="eastAsia" w:ascii="Times New Roman" w:hAnsi="Times New Roman" w:eastAsia="仿宋_GB2312"/>
                <w:sz w:val="24"/>
              </w:rPr>
              <w:t>功能区设置（是否有会议室、路演中心及其他功能区域）</w:t>
            </w:r>
          </w:p>
        </w:tc>
        <w:tc>
          <w:tcPr>
            <w:tcW w:w="3071" w:type="dxa"/>
            <w:noWrap w:val="0"/>
            <w:vAlign w:val="center"/>
          </w:tcPr>
          <w:p>
            <w:pPr>
              <w:widowControl/>
              <w:snapToGrid w:val="0"/>
              <w:contextualSpacing/>
              <w:jc w:val="center"/>
              <w:rPr>
                <w:rFonts w:ascii="仿宋_GB2312" w:hAnsi="宋体" w:eastAsia="仿宋_GB2312" w:cs="宋体"/>
                <w:color w:val="333333"/>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108" w:type="dxa"/>
            <w:bottom w:w="0" w:type="dxa"/>
            <w:right w:w="108" w:type="dxa"/>
          </w:tblCellMar>
        </w:tblPrEx>
        <w:trPr>
          <w:trHeight w:val="481" w:hRule="atLeast"/>
          <w:jc w:val="center"/>
        </w:trPr>
        <w:tc>
          <w:tcPr>
            <w:tcW w:w="1879" w:type="dxa"/>
            <w:vMerge w:val="continue"/>
            <w:tcBorders>
              <w:left w:val="single" w:color="000000" w:sz="4" w:space="0"/>
              <w:right w:val="single" w:color="000000" w:sz="4" w:space="0"/>
            </w:tcBorders>
            <w:noWrap w:val="0"/>
            <w:vAlign w:val="center"/>
          </w:tcPr>
          <w:p>
            <w:pPr>
              <w:jc w:val="center"/>
              <w:rPr>
                <w:rFonts w:ascii="Times New Roman" w:hAnsi="Times New Roman" w:eastAsia="仿宋_GB2312"/>
                <w:sz w:val="26"/>
                <w:szCs w:val="26"/>
              </w:rPr>
            </w:pPr>
          </w:p>
        </w:tc>
        <w:tc>
          <w:tcPr>
            <w:tcW w:w="3945" w:type="dxa"/>
            <w:noWrap w:val="0"/>
            <w:vAlign w:val="center"/>
          </w:tcPr>
          <w:p>
            <w:pPr>
              <w:widowControl/>
              <w:snapToGrid w:val="0"/>
              <w:contextualSpacing/>
              <w:jc w:val="left"/>
              <w:rPr>
                <w:rFonts w:hint="eastAsia" w:ascii="Times New Roman" w:hAnsi="Times New Roman" w:eastAsia="仿宋_GB2312"/>
                <w:sz w:val="24"/>
              </w:rPr>
            </w:pPr>
            <w:r>
              <w:rPr>
                <w:rFonts w:hint="eastAsia" w:ascii="Times New Roman" w:hAnsi="Times New Roman" w:eastAsia="仿宋_GB2312"/>
                <w:sz w:val="24"/>
              </w:rPr>
              <w:t>具有创业苗圃（是/否）</w:t>
            </w:r>
          </w:p>
        </w:tc>
        <w:tc>
          <w:tcPr>
            <w:tcW w:w="3071" w:type="dxa"/>
            <w:noWrap w:val="0"/>
            <w:vAlign w:val="center"/>
          </w:tcPr>
          <w:p>
            <w:pPr>
              <w:widowControl/>
              <w:snapToGrid w:val="0"/>
              <w:contextualSpacing/>
              <w:jc w:val="center"/>
              <w:rPr>
                <w:rFonts w:ascii="仿宋_GB2312" w:hAnsi="宋体" w:eastAsia="仿宋_GB2312" w:cs="宋体"/>
                <w:color w:val="333333"/>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108" w:type="dxa"/>
            <w:bottom w:w="0" w:type="dxa"/>
            <w:right w:w="108" w:type="dxa"/>
          </w:tblCellMar>
        </w:tblPrEx>
        <w:trPr>
          <w:trHeight w:val="499" w:hRule="atLeast"/>
          <w:jc w:val="center"/>
        </w:trPr>
        <w:tc>
          <w:tcPr>
            <w:tcW w:w="1879" w:type="dxa"/>
            <w:vMerge w:val="continue"/>
            <w:tcBorders>
              <w:left w:val="single" w:color="000000" w:sz="4" w:space="0"/>
              <w:right w:val="single" w:color="000000" w:sz="4" w:space="0"/>
            </w:tcBorders>
            <w:noWrap w:val="0"/>
            <w:vAlign w:val="center"/>
          </w:tcPr>
          <w:p>
            <w:pPr>
              <w:jc w:val="center"/>
              <w:rPr>
                <w:rFonts w:ascii="Times New Roman" w:hAnsi="Times New Roman" w:eastAsia="仿宋_GB2312"/>
                <w:sz w:val="26"/>
                <w:szCs w:val="26"/>
              </w:rPr>
            </w:pPr>
          </w:p>
        </w:tc>
        <w:tc>
          <w:tcPr>
            <w:tcW w:w="3945" w:type="dxa"/>
            <w:noWrap w:val="0"/>
            <w:vAlign w:val="center"/>
          </w:tcPr>
          <w:p>
            <w:pPr>
              <w:jc w:val="left"/>
              <w:rPr>
                <w:rFonts w:hint="eastAsia" w:ascii="Times New Roman" w:hAnsi="Times New Roman" w:eastAsia="仿宋_GB2312"/>
                <w:sz w:val="24"/>
              </w:rPr>
            </w:pPr>
            <w:r>
              <w:rPr>
                <w:rFonts w:hint="eastAsia" w:ascii="Times New Roman" w:hAnsi="Times New Roman" w:eastAsia="仿宋_GB2312"/>
                <w:sz w:val="24"/>
              </w:rPr>
              <w:t>载体平台</w:t>
            </w:r>
          </w:p>
        </w:tc>
        <w:tc>
          <w:tcPr>
            <w:tcW w:w="3071" w:type="dxa"/>
            <w:noWrap w:val="0"/>
            <w:vAlign w:val="center"/>
          </w:tcPr>
          <w:p>
            <w:pPr>
              <w:widowControl/>
              <w:snapToGrid w:val="0"/>
              <w:contextualSpacing/>
              <w:rPr>
                <w:rFonts w:ascii="仿宋_GB2312" w:hAnsi="宋体" w:eastAsia="仿宋_GB2312" w:cs="宋体"/>
                <w:color w:val="333333"/>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108" w:type="dxa"/>
            <w:bottom w:w="0" w:type="dxa"/>
            <w:right w:w="108" w:type="dxa"/>
          </w:tblCellMar>
        </w:tblPrEx>
        <w:trPr>
          <w:trHeight w:val="669" w:hRule="atLeast"/>
          <w:jc w:val="center"/>
        </w:trPr>
        <w:tc>
          <w:tcPr>
            <w:tcW w:w="1879" w:type="dxa"/>
            <w:vMerge w:val="continue"/>
            <w:tcBorders>
              <w:left w:val="single" w:color="000000" w:sz="4" w:space="0"/>
              <w:right w:val="single" w:color="000000" w:sz="4" w:space="0"/>
            </w:tcBorders>
            <w:noWrap w:val="0"/>
            <w:vAlign w:val="center"/>
          </w:tcPr>
          <w:p>
            <w:pPr>
              <w:jc w:val="center"/>
              <w:rPr>
                <w:rFonts w:ascii="Times New Roman" w:hAnsi="Times New Roman" w:eastAsia="仿宋_GB2312"/>
                <w:sz w:val="26"/>
                <w:szCs w:val="26"/>
              </w:rPr>
            </w:pPr>
          </w:p>
        </w:tc>
        <w:tc>
          <w:tcPr>
            <w:tcW w:w="3945" w:type="dxa"/>
            <w:noWrap w:val="0"/>
            <w:vAlign w:val="center"/>
          </w:tcPr>
          <w:p>
            <w:pPr>
              <w:jc w:val="left"/>
              <w:rPr>
                <w:rFonts w:hint="eastAsia" w:ascii="Times New Roman" w:hAnsi="Times New Roman" w:eastAsia="仿宋_GB2312"/>
                <w:sz w:val="24"/>
              </w:rPr>
            </w:pPr>
            <w:r>
              <w:rPr>
                <w:rFonts w:hint="eastAsia" w:ascii="Times New Roman" w:hAnsi="Times New Roman" w:eastAsia="仿宋_GB2312"/>
                <w:sz w:val="24"/>
              </w:rPr>
              <w:t>服务平台（服务维度全面性，是否有工商税服务、法律服务、创业培训服务、融资服务以及其他服务）</w:t>
            </w:r>
          </w:p>
        </w:tc>
        <w:tc>
          <w:tcPr>
            <w:tcW w:w="3071" w:type="dxa"/>
            <w:noWrap w:val="0"/>
            <w:vAlign w:val="center"/>
          </w:tcPr>
          <w:p>
            <w:pPr>
              <w:widowControl/>
              <w:snapToGrid w:val="0"/>
              <w:contextualSpacing/>
              <w:rPr>
                <w:rFonts w:ascii="仿宋_GB2312" w:hAnsi="宋体" w:eastAsia="仿宋_GB2312" w:cs="宋体"/>
                <w:color w:val="333333"/>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108" w:type="dxa"/>
            <w:bottom w:w="0" w:type="dxa"/>
            <w:right w:w="108" w:type="dxa"/>
          </w:tblCellMar>
        </w:tblPrEx>
        <w:trPr>
          <w:trHeight w:val="669" w:hRule="atLeast"/>
          <w:jc w:val="center"/>
        </w:trPr>
        <w:tc>
          <w:tcPr>
            <w:tcW w:w="1879" w:type="dxa"/>
            <w:vMerge w:val="continue"/>
            <w:tcBorders>
              <w:left w:val="single" w:color="000000" w:sz="4" w:space="0"/>
              <w:right w:val="single" w:color="000000" w:sz="4" w:space="0"/>
            </w:tcBorders>
            <w:noWrap w:val="0"/>
            <w:vAlign w:val="center"/>
          </w:tcPr>
          <w:p>
            <w:pPr>
              <w:jc w:val="center"/>
              <w:rPr>
                <w:rFonts w:ascii="Times New Roman" w:hAnsi="Times New Roman" w:eastAsia="仿宋_GB2312"/>
                <w:sz w:val="26"/>
                <w:szCs w:val="26"/>
              </w:rPr>
            </w:pPr>
          </w:p>
        </w:tc>
        <w:tc>
          <w:tcPr>
            <w:tcW w:w="3945" w:type="dxa"/>
            <w:noWrap w:val="0"/>
            <w:vAlign w:val="center"/>
          </w:tcPr>
          <w:p>
            <w:pPr>
              <w:jc w:val="left"/>
              <w:rPr>
                <w:rFonts w:hint="eastAsia" w:ascii="Times New Roman" w:hAnsi="Times New Roman" w:eastAsia="仿宋_GB2312"/>
                <w:sz w:val="24"/>
              </w:rPr>
            </w:pPr>
            <w:r>
              <w:rPr>
                <w:rFonts w:hint="eastAsia" w:ascii="Times New Roman" w:hAnsi="Times New Roman" w:eastAsia="仿宋_GB2312"/>
                <w:sz w:val="24"/>
              </w:rPr>
              <w:t>金融平台（是否有对接金融服务的银行机构、是否有政府资金类政策对接等功能）</w:t>
            </w:r>
          </w:p>
        </w:tc>
        <w:tc>
          <w:tcPr>
            <w:tcW w:w="3071" w:type="dxa"/>
            <w:noWrap w:val="0"/>
            <w:vAlign w:val="center"/>
          </w:tcPr>
          <w:p>
            <w:pPr>
              <w:widowControl/>
              <w:snapToGrid w:val="0"/>
              <w:contextualSpacing/>
              <w:rPr>
                <w:rFonts w:ascii="仿宋_GB2312" w:hAnsi="宋体" w:eastAsia="仿宋_GB2312" w:cs="宋体"/>
                <w:color w:val="333333"/>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108" w:type="dxa"/>
            <w:bottom w:w="0" w:type="dxa"/>
            <w:right w:w="108" w:type="dxa"/>
          </w:tblCellMar>
        </w:tblPrEx>
        <w:trPr>
          <w:trHeight w:val="614" w:hRule="atLeast"/>
          <w:jc w:val="center"/>
        </w:trPr>
        <w:tc>
          <w:tcPr>
            <w:tcW w:w="1879" w:type="dxa"/>
            <w:vMerge w:val="continue"/>
            <w:tcBorders>
              <w:left w:val="single" w:color="000000" w:sz="4" w:space="0"/>
              <w:right w:val="single" w:color="000000" w:sz="4" w:space="0"/>
            </w:tcBorders>
            <w:noWrap w:val="0"/>
            <w:vAlign w:val="center"/>
          </w:tcPr>
          <w:p>
            <w:pPr>
              <w:jc w:val="center"/>
              <w:rPr>
                <w:rFonts w:ascii="Times New Roman" w:hAnsi="Times New Roman" w:eastAsia="仿宋_GB2312"/>
                <w:sz w:val="26"/>
                <w:szCs w:val="26"/>
              </w:rPr>
            </w:pPr>
          </w:p>
        </w:tc>
        <w:tc>
          <w:tcPr>
            <w:tcW w:w="3945" w:type="dxa"/>
            <w:noWrap w:val="0"/>
            <w:vAlign w:val="center"/>
          </w:tcPr>
          <w:p>
            <w:pPr>
              <w:jc w:val="left"/>
              <w:rPr>
                <w:rFonts w:hint="eastAsia" w:ascii="Times New Roman" w:hAnsi="Times New Roman" w:eastAsia="仿宋_GB2312"/>
                <w:sz w:val="24"/>
              </w:rPr>
            </w:pPr>
            <w:r>
              <w:rPr>
                <w:rFonts w:hint="eastAsia" w:ascii="Times New Roman" w:hAnsi="Times New Roman" w:eastAsia="仿宋_GB2312"/>
                <w:sz w:val="24"/>
              </w:rPr>
              <w:t>创业导师人数</w:t>
            </w:r>
          </w:p>
        </w:tc>
        <w:tc>
          <w:tcPr>
            <w:tcW w:w="3071" w:type="dxa"/>
            <w:noWrap w:val="0"/>
            <w:vAlign w:val="center"/>
          </w:tcPr>
          <w:p>
            <w:pPr>
              <w:widowControl/>
              <w:snapToGrid w:val="0"/>
              <w:contextualSpacing/>
              <w:rPr>
                <w:rFonts w:ascii="仿宋_GB2312" w:hAnsi="宋体" w:eastAsia="仿宋_GB2312" w:cs="宋体"/>
                <w:color w:val="333333"/>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108" w:type="dxa"/>
            <w:bottom w:w="0" w:type="dxa"/>
            <w:right w:w="108" w:type="dxa"/>
          </w:tblCellMar>
        </w:tblPrEx>
        <w:trPr>
          <w:trHeight w:val="612" w:hRule="atLeast"/>
          <w:jc w:val="center"/>
        </w:trPr>
        <w:tc>
          <w:tcPr>
            <w:tcW w:w="1879" w:type="dxa"/>
            <w:vMerge w:val="continue"/>
            <w:tcBorders>
              <w:left w:val="single" w:color="000000" w:sz="4" w:space="0"/>
              <w:right w:val="single" w:color="000000" w:sz="4" w:space="0"/>
            </w:tcBorders>
            <w:noWrap w:val="0"/>
            <w:vAlign w:val="center"/>
          </w:tcPr>
          <w:p>
            <w:pPr>
              <w:jc w:val="center"/>
              <w:rPr>
                <w:rFonts w:ascii="Times New Roman" w:hAnsi="Times New Roman" w:eastAsia="仿宋_GB2312"/>
                <w:sz w:val="26"/>
                <w:szCs w:val="26"/>
              </w:rPr>
            </w:pPr>
          </w:p>
        </w:tc>
        <w:tc>
          <w:tcPr>
            <w:tcW w:w="3945" w:type="dxa"/>
            <w:noWrap w:val="0"/>
            <w:vAlign w:val="center"/>
          </w:tcPr>
          <w:p>
            <w:pPr>
              <w:jc w:val="left"/>
              <w:rPr>
                <w:rFonts w:hint="eastAsia" w:ascii="Times New Roman" w:hAnsi="Times New Roman" w:eastAsia="仿宋_GB2312"/>
                <w:sz w:val="24"/>
              </w:rPr>
            </w:pPr>
            <w:r>
              <w:rPr>
                <w:rFonts w:hint="eastAsia" w:ascii="Times New Roman" w:hAnsi="Times New Roman" w:eastAsia="仿宋_GB2312"/>
                <w:sz w:val="24"/>
              </w:rPr>
              <w:t>孵化载体是否具备自有孵化基金</w:t>
            </w:r>
          </w:p>
        </w:tc>
        <w:tc>
          <w:tcPr>
            <w:tcW w:w="3071" w:type="dxa"/>
            <w:noWrap w:val="0"/>
            <w:vAlign w:val="center"/>
          </w:tcPr>
          <w:p>
            <w:pPr>
              <w:widowControl/>
              <w:snapToGrid w:val="0"/>
              <w:contextualSpacing/>
              <w:rPr>
                <w:rFonts w:ascii="仿宋_GB2312" w:hAnsi="宋体" w:eastAsia="仿宋_GB2312" w:cs="宋体"/>
                <w:color w:val="333333"/>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108" w:type="dxa"/>
            <w:bottom w:w="0" w:type="dxa"/>
            <w:right w:w="108" w:type="dxa"/>
          </w:tblCellMar>
        </w:tblPrEx>
        <w:trPr>
          <w:trHeight w:val="612" w:hRule="atLeast"/>
          <w:jc w:val="center"/>
        </w:trPr>
        <w:tc>
          <w:tcPr>
            <w:tcW w:w="1879" w:type="dxa"/>
            <w:vMerge w:val="continue"/>
            <w:tcBorders>
              <w:left w:val="single" w:color="000000" w:sz="4" w:space="0"/>
              <w:right w:val="single" w:color="000000" w:sz="4" w:space="0"/>
            </w:tcBorders>
            <w:noWrap w:val="0"/>
            <w:vAlign w:val="center"/>
          </w:tcPr>
          <w:p>
            <w:pPr>
              <w:jc w:val="center"/>
              <w:rPr>
                <w:rFonts w:ascii="Times New Roman" w:hAnsi="Times New Roman" w:eastAsia="仿宋_GB2312"/>
                <w:sz w:val="26"/>
                <w:szCs w:val="26"/>
              </w:rPr>
            </w:pPr>
          </w:p>
        </w:tc>
        <w:tc>
          <w:tcPr>
            <w:tcW w:w="3945" w:type="dxa"/>
            <w:noWrap w:val="0"/>
            <w:vAlign w:val="center"/>
          </w:tcPr>
          <w:p>
            <w:pPr>
              <w:jc w:val="left"/>
              <w:rPr>
                <w:rFonts w:hint="eastAsia" w:ascii="Times New Roman" w:hAnsi="Times New Roman" w:eastAsia="仿宋_GB2312"/>
                <w:sz w:val="24"/>
              </w:rPr>
            </w:pPr>
            <w:r>
              <w:rPr>
                <w:rFonts w:hint="eastAsia" w:ascii="Times New Roman" w:hAnsi="Times New Roman" w:eastAsia="仿宋_GB2312"/>
                <w:sz w:val="24"/>
              </w:rPr>
              <w:t>期末在孵实体数（户）</w:t>
            </w:r>
          </w:p>
        </w:tc>
        <w:tc>
          <w:tcPr>
            <w:tcW w:w="3071" w:type="dxa"/>
            <w:noWrap w:val="0"/>
            <w:vAlign w:val="center"/>
          </w:tcPr>
          <w:p>
            <w:pPr>
              <w:widowControl/>
              <w:snapToGrid w:val="0"/>
              <w:contextualSpacing/>
              <w:rPr>
                <w:rFonts w:ascii="仿宋_GB2312" w:hAnsi="宋体" w:eastAsia="仿宋_GB2312" w:cs="宋体"/>
                <w:color w:val="333333"/>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108" w:type="dxa"/>
            <w:bottom w:w="0" w:type="dxa"/>
            <w:right w:w="108" w:type="dxa"/>
          </w:tblCellMar>
        </w:tblPrEx>
        <w:trPr>
          <w:trHeight w:val="591" w:hRule="atLeast"/>
          <w:jc w:val="center"/>
        </w:trPr>
        <w:tc>
          <w:tcPr>
            <w:tcW w:w="1879" w:type="dxa"/>
            <w:vMerge w:val="continue"/>
            <w:tcBorders>
              <w:left w:val="single" w:color="000000" w:sz="4" w:space="0"/>
              <w:right w:val="single" w:color="000000" w:sz="4" w:space="0"/>
            </w:tcBorders>
            <w:noWrap w:val="0"/>
            <w:vAlign w:val="center"/>
          </w:tcPr>
          <w:p>
            <w:pPr>
              <w:jc w:val="center"/>
              <w:rPr>
                <w:rFonts w:ascii="Times New Roman" w:hAnsi="Times New Roman" w:eastAsia="仿宋_GB2312"/>
                <w:sz w:val="26"/>
                <w:szCs w:val="26"/>
              </w:rPr>
            </w:pPr>
          </w:p>
        </w:tc>
        <w:tc>
          <w:tcPr>
            <w:tcW w:w="3945" w:type="dxa"/>
            <w:noWrap w:val="0"/>
            <w:vAlign w:val="center"/>
          </w:tcPr>
          <w:p>
            <w:pPr>
              <w:jc w:val="left"/>
              <w:rPr>
                <w:rFonts w:hint="eastAsia" w:ascii="Times New Roman" w:hAnsi="Times New Roman" w:eastAsia="仿宋_GB2312"/>
                <w:sz w:val="24"/>
              </w:rPr>
            </w:pPr>
            <w:r>
              <w:rPr>
                <w:rFonts w:hint="eastAsia" w:ascii="Times New Roman" w:hAnsi="Times New Roman" w:eastAsia="仿宋_GB2312"/>
                <w:sz w:val="24"/>
              </w:rPr>
              <w:t>期末在孵实体提供就业岗位数（个）</w:t>
            </w:r>
          </w:p>
        </w:tc>
        <w:tc>
          <w:tcPr>
            <w:tcW w:w="3071" w:type="dxa"/>
            <w:noWrap w:val="0"/>
            <w:vAlign w:val="center"/>
          </w:tcPr>
          <w:p>
            <w:pPr>
              <w:snapToGrid w:val="0"/>
              <w:contextualSpacing/>
              <w:rPr>
                <w:rFonts w:ascii="仿宋_GB2312" w:hAnsi="宋体" w:eastAsia="仿宋_GB2312" w:cs="宋体"/>
                <w:color w:val="333333"/>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108" w:type="dxa"/>
            <w:bottom w:w="0" w:type="dxa"/>
            <w:right w:w="108" w:type="dxa"/>
          </w:tblCellMar>
        </w:tblPrEx>
        <w:trPr>
          <w:trHeight w:val="602" w:hRule="atLeast"/>
          <w:jc w:val="center"/>
        </w:trPr>
        <w:tc>
          <w:tcPr>
            <w:tcW w:w="1879" w:type="dxa"/>
            <w:vMerge w:val="continue"/>
            <w:tcBorders>
              <w:left w:val="single" w:color="000000" w:sz="4" w:space="0"/>
              <w:right w:val="single" w:color="000000" w:sz="4" w:space="0"/>
            </w:tcBorders>
            <w:noWrap w:val="0"/>
            <w:vAlign w:val="center"/>
          </w:tcPr>
          <w:p>
            <w:pPr>
              <w:jc w:val="center"/>
              <w:rPr>
                <w:rFonts w:ascii="Times New Roman" w:hAnsi="Times New Roman" w:eastAsia="仿宋_GB2312"/>
                <w:sz w:val="26"/>
                <w:szCs w:val="26"/>
              </w:rPr>
            </w:pPr>
          </w:p>
        </w:tc>
        <w:tc>
          <w:tcPr>
            <w:tcW w:w="3945" w:type="dxa"/>
            <w:noWrap w:val="0"/>
            <w:vAlign w:val="center"/>
          </w:tcPr>
          <w:p>
            <w:pPr>
              <w:jc w:val="left"/>
              <w:rPr>
                <w:rFonts w:hint="eastAsia" w:ascii="Times New Roman" w:hAnsi="Times New Roman" w:eastAsia="仿宋_GB2312"/>
                <w:sz w:val="24"/>
              </w:rPr>
            </w:pPr>
            <w:r>
              <w:rPr>
                <w:rFonts w:hint="eastAsia" w:ascii="Times New Roman" w:hAnsi="Times New Roman" w:eastAsia="仿宋_GB2312"/>
                <w:sz w:val="24"/>
              </w:rPr>
              <w:t>期末在孵退役军人创业实体数（户）</w:t>
            </w:r>
          </w:p>
        </w:tc>
        <w:tc>
          <w:tcPr>
            <w:tcW w:w="3071" w:type="dxa"/>
            <w:noWrap w:val="0"/>
            <w:vAlign w:val="center"/>
          </w:tcPr>
          <w:p>
            <w:pPr>
              <w:snapToGrid w:val="0"/>
              <w:contextualSpacing/>
              <w:rPr>
                <w:rFonts w:ascii="仿宋_GB2312" w:hAnsi="宋体" w:eastAsia="仿宋_GB2312" w:cs="宋体"/>
                <w:color w:val="333333"/>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108" w:type="dxa"/>
            <w:bottom w:w="0" w:type="dxa"/>
            <w:right w:w="108" w:type="dxa"/>
          </w:tblCellMar>
        </w:tblPrEx>
        <w:trPr>
          <w:trHeight w:val="778" w:hRule="atLeast"/>
          <w:jc w:val="center"/>
        </w:trPr>
        <w:tc>
          <w:tcPr>
            <w:tcW w:w="1879" w:type="dxa"/>
            <w:vMerge w:val="continue"/>
            <w:tcBorders>
              <w:left w:val="single" w:color="000000" w:sz="4" w:space="0"/>
              <w:right w:val="single" w:color="000000" w:sz="4" w:space="0"/>
            </w:tcBorders>
            <w:noWrap w:val="0"/>
            <w:vAlign w:val="center"/>
          </w:tcPr>
          <w:p>
            <w:pPr>
              <w:jc w:val="center"/>
              <w:rPr>
                <w:rFonts w:ascii="Times New Roman" w:hAnsi="Times New Roman" w:eastAsia="仿宋_GB2312"/>
                <w:sz w:val="26"/>
                <w:szCs w:val="26"/>
              </w:rPr>
            </w:pPr>
          </w:p>
        </w:tc>
        <w:tc>
          <w:tcPr>
            <w:tcW w:w="3945" w:type="dxa"/>
            <w:noWrap w:val="0"/>
            <w:vAlign w:val="center"/>
          </w:tcPr>
          <w:p>
            <w:pPr>
              <w:spacing w:line="400" w:lineRule="exact"/>
              <w:jc w:val="left"/>
              <w:rPr>
                <w:rFonts w:hint="eastAsia" w:ascii="Times New Roman" w:hAnsi="Times New Roman" w:eastAsia="仿宋_GB2312"/>
                <w:sz w:val="24"/>
              </w:rPr>
            </w:pPr>
            <w:r>
              <w:rPr>
                <w:rFonts w:hint="eastAsia" w:ascii="Times New Roman" w:hAnsi="Times New Roman" w:eastAsia="仿宋_GB2312"/>
                <w:sz w:val="24"/>
              </w:rPr>
              <w:t>期末在孵退役军人创业实体提供就业岗位数（个）</w:t>
            </w:r>
          </w:p>
        </w:tc>
        <w:tc>
          <w:tcPr>
            <w:tcW w:w="3071" w:type="dxa"/>
            <w:noWrap w:val="0"/>
            <w:vAlign w:val="center"/>
          </w:tcPr>
          <w:p>
            <w:pPr>
              <w:snapToGrid w:val="0"/>
              <w:contextualSpacing/>
              <w:rPr>
                <w:rFonts w:ascii="仿宋_GB2312" w:hAnsi="宋体" w:eastAsia="仿宋_GB2312" w:cs="宋体"/>
                <w:color w:val="333333"/>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108" w:type="dxa"/>
            <w:bottom w:w="0" w:type="dxa"/>
            <w:right w:w="108" w:type="dxa"/>
          </w:tblCellMar>
        </w:tblPrEx>
        <w:trPr>
          <w:trHeight w:val="572" w:hRule="atLeast"/>
          <w:jc w:val="center"/>
        </w:trPr>
        <w:tc>
          <w:tcPr>
            <w:tcW w:w="1879" w:type="dxa"/>
            <w:vMerge w:val="continue"/>
            <w:tcBorders>
              <w:left w:val="single" w:color="000000" w:sz="4" w:space="0"/>
              <w:right w:val="single" w:color="000000" w:sz="4" w:space="0"/>
            </w:tcBorders>
            <w:noWrap w:val="0"/>
            <w:vAlign w:val="center"/>
          </w:tcPr>
          <w:p>
            <w:pPr>
              <w:jc w:val="center"/>
              <w:rPr>
                <w:rFonts w:ascii="Times New Roman" w:hAnsi="Times New Roman" w:eastAsia="仿宋_GB2312"/>
                <w:sz w:val="26"/>
                <w:szCs w:val="26"/>
              </w:rPr>
            </w:pPr>
          </w:p>
        </w:tc>
        <w:tc>
          <w:tcPr>
            <w:tcW w:w="3945" w:type="dxa"/>
            <w:noWrap w:val="0"/>
            <w:vAlign w:val="center"/>
          </w:tcPr>
          <w:p>
            <w:pPr>
              <w:jc w:val="left"/>
              <w:rPr>
                <w:rFonts w:hint="eastAsia" w:ascii="Times New Roman" w:hAnsi="Times New Roman" w:eastAsia="仿宋_GB2312"/>
                <w:sz w:val="24"/>
              </w:rPr>
            </w:pPr>
            <w:r>
              <w:rPr>
                <w:rFonts w:hint="eastAsia" w:ascii="Times New Roman" w:hAnsi="Times New Roman" w:eastAsia="仿宋_GB2312"/>
                <w:sz w:val="24"/>
              </w:rPr>
              <w:t>期末孵化场所利用率（%）</w:t>
            </w:r>
          </w:p>
        </w:tc>
        <w:tc>
          <w:tcPr>
            <w:tcW w:w="3071" w:type="dxa"/>
            <w:noWrap w:val="0"/>
            <w:vAlign w:val="center"/>
          </w:tcPr>
          <w:p>
            <w:pPr>
              <w:snapToGrid w:val="0"/>
              <w:contextualSpacing/>
              <w:rPr>
                <w:rFonts w:ascii="仿宋_GB2312" w:hAnsi="宋体" w:eastAsia="仿宋_GB2312" w:cs="宋体"/>
                <w:color w:val="333333"/>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108" w:type="dxa"/>
            <w:bottom w:w="0" w:type="dxa"/>
            <w:right w:w="108" w:type="dxa"/>
          </w:tblCellMar>
        </w:tblPrEx>
        <w:trPr>
          <w:trHeight w:val="572" w:hRule="atLeast"/>
          <w:jc w:val="center"/>
        </w:trPr>
        <w:tc>
          <w:tcPr>
            <w:tcW w:w="1879" w:type="dxa"/>
            <w:vMerge w:val="continue"/>
            <w:tcBorders>
              <w:left w:val="single" w:color="000000" w:sz="4" w:space="0"/>
              <w:right w:val="single" w:color="000000" w:sz="4" w:space="0"/>
            </w:tcBorders>
            <w:noWrap w:val="0"/>
            <w:vAlign w:val="center"/>
          </w:tcPr>
          <w:p>
            <w:pPr>
              <w:jc w:val="center"/>
              <w:rPr>
                <w:rFonts w:ascii="Times New Roman" w:hAnsi="Times New Roman" w:eastAsia="仿宋_GB2312"/>
                <w:sz w:val="26"/>
                <w:szCs w:val="26"/>
              </w:rPr>
            </w:pPr>
          </w:p>
        </w:tc>
        <w:tc>
          <w:tcPr>
            <w:tcW w:w="3945" w:type="dxa"/>
            <w:noWrap w:val="0"/>
            <w:vAlign w:val="center"/>
          </w:tcPr>
          <w:p>
            <w:pPr>
              <w:jc w:val="left"/>
              <w:rPr>
                <w:rFonts w:hint="eastAsia" w:ascii="Times New Roman" w:hAnsi="Times New Roman" w:eastAsia="仿宋_GB2312"/>
                <w:sz w:val="24"/>
              </w:rPr>
            </w:pPr>
            <w:r>
              <w:rPr>
                <w:rFonts w:hint="eastAsia" w:ascii="Times New Roman" w:hAnsi="Times New Roman" w:eastAsia="仿宋_GB2312"/>
                <w:sz w:val="24"/>
              </w:rPr>
              <w:t>当期入孵实体孵化成功率（%）</w:t>
            </w:r>
          </w:p>
        </w:tc>
        <w:tc>
          <w:tcPr>
            <w:tcW w:w="3071" w:type="dxa"/>
            <w:noWrap w:val="0"/>
            <w:vAlign w:val="center"/>
          </w:tcPr>
          <w:p>
            <w:pPr>
              <w:rPr>
                <w:rFonts w:ascii="仿宋_GB2312" w:hAnsi="宋体" w:eastAsia="仿宋_GB2312" w:cs="宋体"/>
                <w:color w:val="333333"/>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108" w:type="dxa"/>
            <w:bottom w:w="0" w:type="dxa"/>
            <w:right w:w="108" w:type="dxa"/>
          </w:tblCellMar>
        </w:tblPrEx>
        <w:trPr>
          <w:trHeight w:val="504" w:hRule="atLeast"/>
          <w:jc w:val="center"/>
        </w:trPr>
        <w:tc>
          <w:tcPr>
            <w:tcW w:w="1879" w:type="dxa"/>
            <w:vMerge w:val="continue"/>
            <w:tcBorders>
              <w:left w:val="single" w:color="000000" w:sz="4" w:space="0"/>
              <w:right w:val="single" w:color="000000" w:sz="4" w:space="0"/>
            </w:tcBorders>
            <w:noWrap w:val="0"/>
            <w:vAlign w:val="center"/>
          </w:tcPr>
          <w:p>
            <w:pPr>
              <w:jc w:val="center"/>
              <w:rPr>
                <w:rFonts w:ascii="Times New Roman" w:hAnsi="Times New Roman" w:eastAsia="仿宋_GB2312"/>
                <w:sz w:val="26"/>
                <w:szCs w:val="26"/>
              </w:rPr>
            </w:pPr>
          </w:p>
        </w:tc>
        <w:tc>
          <w:tcPr>
            <w:tcW w:w="3945" w:type="dxa"/>
            <w:noWrap w:val="0"/>
            <w:vAlign w:val="center"/>
          </w:tcPr>
          <w:p>
            <w:pPr>
              <w:jc w:val="left"/>
              <w:rPr>
                <w:rFonts w:hint="eastAsia" w:ascii="Times New Roman" w:hAnsi="Times New Roman" w:eastAsia="仿宋_GB2312"/>
                <w:sz w:val="24"/>
              </w:rPr>
            </w:pPr>
            <w:r>
              <w:rPr>
                <w:rFonts w:hint="eastAsia" w:ascii="Times New Roman" w:hAnsi="Times New Roman" w:eastAsia="仿宋_GB2312"/>
                <w:sz w:val="24"/>
              </w:rPr>
              <w:t>当期入孵实体到期出园率（%）</w:t>
            </w:r>
          </w:p>
        </w:tc>
        <w:tc>
          <w:tcPr>
            <w:tcW w:w="3071" w:type="dxa"/>
            <w:noWrap w:val="0"/>
            <w:vAlign w:val="center"/>
          </w:tcPr>
          <w:p>
            <w:pPr>
              <w:snapToGrid w:val="0"/>
              <w:contextualSpacing/>
              <w:rPr>
                <w:rFonts w:ascii="仿宋_GB2312" w:hAnsi="宋体" w:eastAsia="仿宋_GB2312" w:cs="宋体"/>
                <w:color w:val="333333"/>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108" w:type="dxa"/>
            <w:bottom w:w="0" w:type="dxa"/>
            <w:right w:w="108" w:type="dxa"/>
          </w:tblCellMar>
        </w:tblPrEx>
        <w:trPr>
          <w:trHeight w:val="429" w:hRule="atLeast"/>
          <w:jc w:val="center"/>
        </w:trPr>
        <w:tc>
          <w:tcPr>
            <w:tcW w:w="1879" w:type="dxa"/>
            <w:vMerge w:val="continue"/>
            <w:tcBorders>
              <w:left w:val="single" w:color="000000" w:sz="4" w:space="0"/>
              <w:right w:val="single" w:color="000000" w:sz="4" w:space="0"/>
            </w:tcBorders>
            <w:noWrap w:val="0"/>
            <w:vAlign w:val="center"/>
          </w:tcPr>
          <w:p>
            <w:pPr>
              <w:jc w:val="center"/>
              <w:rPr>
                <w:rFonts w:ascii="Times New Roman" w:hAnsi="Times New Roman" w:eastAsia="仿宋_GB2312"/>
                <w:sz w:val="26"/>
                <w:szCs w:val="26"/>
              </w:rPr>
            </w:pPr>
          </w:p>
        </w:tc>
        <w:tc>
          <w:tcPr>
            <w:tcW w:w="3945" w:type="dxa"/>
            <w:noWrap w:val="0"/>
            <w:vAlign w:val="center"/>
          </w:tcPr>
          <w:p>
            <w:pPr>
              <w:jc w:val="left"/>
              <w:rPr>
                <w:rFonts w:hint="eastAsia" w:ascii="Times New Roman" w:hAnsi="Times New Roman" w:eastAsia="仿宋_GB2312"/>
                <w:color w:val="FF0000"/>
                <w:sz w:val="24"/>
              </w:rPr>
            </w:pPr>
            <w:r>
              <w:rPr>
                <w:rFonts w:hint="eastAsia" w:ascii="Times New Roman" w:hAnsi="Times New Roman" w:eastAsia="仿宋_GB2312"/>
                <w:sz w:val="24"/>
              </w:rPr>
              <w:t>组织开展创业服务活动数量</w:t>
            </w:r>
          </w:p>
        </w:tc>
        <w:tc>
          <w:tcPr>
            <w:tcW w:w="3071" w:type="dxa"/>
            <w:noWrap w:val="0"/>
            <w:vAlign w:val="center"/>
          </w:tcPr>
          <w:p>
            <w:pPr>
              <w:snapToGrid w:val="0"/>
              <w:contextualSpacing/>
              <w:rPr>
                <w:rFonts w:ascii="仿宋_GB2312" w:hAnsi="宋体" w:eastAsia="仿宋_GB2312" w:cs="宋体"/>
                <w:color w:val="333333"/>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108" w:type="dxa"/>
            <w:bottom w:w="0" w:type="dxa"/>
            <w:right w:w="108" w:type="dxa"/>
          </w:tblCellMar>
        </w:tblPrEx>
        <w:trPr>
          <w:trHeight w:val="474" w:hRule="atLeast"/>
          <w:jc w:val="center"/>
        </w:trPr>
        <w:tc>
          <w:tcPr>
            <w:tcW w:w="1879" w:type="dxa"/>
            <w:vMerge w:val="continue"/>
            <w:tcBorders>
              <w:left w:val="single" w:color="000000" w:sz="4" w:space="0"/>
              <w:right w:val="single" w:color="000000" w:sz="4" w:space="0"/>
            </w:tcBorders>
            <w:noWrap w:val="0"/>
            <w:vAlign w:val="center"/>
          </w:tcPr>
          <w:p>
            <w:pPr>
              <w:jc w:val="center"/>
              <w:rPr>
                <w:rFonts w:ascii="Times New Roman" w:hAnsi="Times New Roman" w:eastAsia="仿宋_GB2312"/>
                <w:sz w:val="26"/>
                <w:szCs w:val="26"/>
              </w:rPr>
            </w:pPr>
          </w:p>
        </w:tc>
        <w:tc>
          <w:tcPr>
            <w:tcW w:w="3945" w:type="dxa"/>
            <w:noWrap w:val="0"/>
            <w:vAlign w:val="center"/>
          </w:tcPr>
          <w:p>
            <w:pPr>
              <w:jc w:val="left"/>
              <w:rPr>
                <w:rFonts w:hint="eastAsia" w:ascii="Times New Roman" w:hAnsi="Times New Roman" w:eastAsia="仿宋_GB2312"/>
                <w:color w:val="FF0000"/>
                <w:sz w:val="24"/>
              </w:rPr>
            </w:pPr>
            <w:r>
              <w:rPr>
                <w:rFonts w:hint="eastAsia" w:ascii="Times New Roman" w:hAnsi="Times New Roman" w:eastAsia="仿宋_GB2312"/>
                <w:sz w:val="24"/>
              </w:rPr>
              <w:t>入孵实体获得区、市、国家荣誉数</w:t>
            </w:r>
          </w:p>
        </w:tc>
        <w:tc>
          <w:tcPr>
            <w:tcW w:w="3071" w:type="dxa"/>
            <w:noWrap w:val="0"/>
            <w:vAlign w:val="center"/>
          </w:tcPr>
          <w:p>
            <w:pPr>
              <w:snapToGrid w:val="0"/>
              <w:contextualSpacing/>
              <w:rPr>
                <w:rFonts w:ascii="仿宋_GB2312" w:hAnsi="宋体" w:eastAsia="仿宋_GB2312" w:cs="宋体"/>
                <w:color w:val="333333"/>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108" w:type="dxa"/>
            <w:bottom w:w="0" w:type="dxa"/>
            <w:right w:w="108" w:type="dxa"/>
          </w:tblCellMar>
        </w:tblPrEx>
        <w:trPr>
          <w:trHeight w:val="489" w:hRule="atLeast"/>
          <w:jc w:val="center"/>
        </w:trPr>
        <w:tc>
          <w:tcPr>
            <w:tcW w:w="1879" w:type="dxa"/>
            <w:vMerge w:val="continue"/>
            <w:tcBorders>
              <w:left w:val="single" w:color="000000" w:sz="4" w:space="0"/>
              <w:right w:val="single" w:color="000000" w:sz="4" w:space="0"/>
            </w:tcBorders>
            <w:noWrap w:val="0"/>
            <w:vAlign w:val="center"/>
          </w:tcPr>
          <w:p>
            <w:pPr>
              <w:jc w:val="center"/>
              <w:rPr>
                <w:rFonts w:ascii="Times New Roman" w:hAnsi="Times New Roman" w:eastAsia="仿宋_GB2312"/>
                <w:sz w:val="26"/>
                <w:szCs w:val="26"/>
              </w:rPr>
            </w:pPr>
          </w:p>
        </w:tc>
        <w:tc>
          <w:tcPr>
            <w:tcW w:w="3945" w:type="dxa"/>
            <w:noWrap w:val="0"/>
            <w:vAlign w:val="center"/>
          </w:tcPr>
          <w:p>
            <w:pPr>
              <w:jc w:val="left"/>
              <w:rPr>
                <w:rFonts w:hint="eastAsia" w:ascii="Times New Roman" w:hAnsi="Times New Roman" w:eastAsia="仿宋_GB2312"/>
                <w:sz w:val="24"/>
              </w:rPr>
            </w:pPr>
            <w:r>
              <w:rPr>
                <w:rFonts w:hint="eastAsia" w:ascii="Times New Roman" w:hAnsi="Times New Roman" w:eastAsia="仿宋_GB2312"/>
                <w:sz w:val="24"/>
              </w:rPr>
              <w:t>在园退役军人创业实体满意率（%）</w:t>
            </w:r>
          </w:p>
        </w:tc>
        <w:tc>
          <w:tcPr>
            <w:tcW w:w="3071" w:type="dxa"/>
            <w:noWrap w:val="0"/>
            <w:vAlign w:val="center"/>
          </w:tcPr>
          <w:p>
            <w:pPr>
              <w:snapToGrid w:val="0"/>
              <w:contextualSpacing/>
              <w:rPr>
                <w:rFonts w:ascii="仿宋_GB2312" w:hAnsi="宋体" w:eastAsia="仿宋_GB2312" w:cs="宋体"/>
                <w:color w:val="333333"/>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108" w:type="dxa"/>
            <w:bottom w:w="0" w:type="dxa"/>
            <w:right w:w="108" w:type="dxa"/>
          </w:tblCellMar>
        </w:tblPrEx>
        <w:trPr>
          <w:trHeight w:val="688" w:hRule="atLeast"/>
          <w:jc w:val="center"/>
        </w:trPr>
        <w:tc>
          <w:tcPr>
            <w:tcW w:w="1879" w:type="dxa"/>
            <w:vMerge w:val="continue"/>
            <w:tcBorders>
              <w:left w:val="single" w:color="000000" w:sz="4" w:space="0"/>
              <w:right w:val="single" w:color="000000" w:sz="4" w:space="0"/>
            </w:tcBorders>
            <w:noWrap w:val="0"/>
            <w:vAlign w:val="center"/>
          </w:tcPr>
          <w:p>
            <w:pPr>
              <w:jc w:val="center"/>
              <w:rPr>
                <w:rFonts w:ascii="Times New Roman" w:hAnsi="Times New Roman" w:eastAsia="仿宋_GB2312"/>
                <w:sz w:val="26"/>
                <w:szCs w:val="26"/>
              </w:rPr>
            </w:pPr>
          </w:p>
        </w:tc>
        <w:tc>
          <w:tcPr>
            <w:tcW w:w="3945" w:type="dxa"/>
            <w:noWrap w:val="0"/>
            <w:vAlign w:val="center"/>
          </w:tcPr>
          <w:p>
            <w:pPr>
              <w:jc w:val="left"/>
              <w:rPr>
                <w:rFonts w:hint="eastAsia" w:ascii="Times New Roman" w:hAnsi="Times New Roman" w:eastAsia="仿宋_GB2312"/>
                <w:sz w:val="24"/>
              </w:rPr>
            </w:pPr>
            <w:r>
              <w:rPr>
                <w:rFonts w:hint="eastAsia" w:ascii="Times New Roman" w:hAnsi="Times New Roman" w:eastAsia="仿宋_GB2312"/>
                <w:sz w:val="24"/>
              </w:rPr>
              <w:t>出园退役军人创业实体满意率（%）</w:t>
            </w:r>
          </w:p>
        </w:tc>
        <w:tc>
          <w:tcPr>
            <w:tcW w:w="3071" w:type="dxa"/>
            <w:noWrap w:val="0"/>
            <w:vAlign w:val="center"/>
          </w:tcPr>
          <w:p>
            <w:pPr>
              <w:snapToGrid w:val="0"/>
              <w:contextualSpacing/>
              <w:rPr>
                <w:rFonts w:ascii="仿宋_GB2312" w:hAnsi="宋体" w:eastAsia="仿宋_GB2312" w:cs="宋体"/>
                <w:color w:val="333333"/>
                <w:kern w:val="0"/>
                <w:sz w:val="24"/>
              </w:rPr>
            </w:pPr>
          </w:p>
        </w:tc>
      </w:tr>
    </w:tbl>
    <w:p>
      <w:pPr>
        <w:pStyle w:val="4"/>
        <w:spacing w:line="580" w:lineRule="exact"/>
        <w:ind w:firstLine="0" w:firstLineChars="0"/>
        <w:jc w:val="center"/>
        <w:rPr>
          <w:rFonts w:hint="eastAsia" w:ascii="方正小标宋简体" w:hAnsi="方正小标宋简体" w:eastAsia="方正小标宋简体" w:cs="方正小标宋简体"/>
          <w:sz w:val="44"/>
          <w:szCs w:val="44"/>
        </w:rPr>
      </w:pPr>
    </w:p>
    <w:p>
      <w:pPr>
        <w:pStyle w:val="4"/>
        <w:spacing w:line="580" w:lineRule="exact"/>
        <w:ind w:firstLine="0" w:firstLineChars="0"/>
        <w:jc w:val="center"/>
        <w:rPr>
          <w:rFonts w:hint="eastAsia" w:ascii="方正小标宋简体" w:hAnsi="方正小标宋简体" w:eastAsia="方正小标宋简体" w:cs="方正小标宋简体"/>
          <w:sz w:val="44"/>
          <w:szCs w:val="44"/>
        </w:rPr>
      </w:pPr>
    </w:p>
    <w:p>
      <w:pPr>
        <w:pStyle w:val="4"/>
        <w:spacing w:line="580" w:lineRule="exact"/>
        <w:ind w:firstLine="0" w:firstLineChars="0"/>
        <w:jc w:val="center"/>
        <w:rPr>
          <w:rFonts w:hint="eastAsia" w:ascii="方正小标宋简体" w:hAnsi="方正小标宋简体" w:eastAsia="方正小标宋简体" w:cs="方正小标宋简体"/>
          <w:sz w:val="44"/>
          <w:szCs w:val="44"/>
        </w:rPr>
      </w:pPr>
    </w:p>
    <w:p>
      <w:pPr>
        <w:pStyle w:val="4"/>
        <w:spacing w:line="580" w:lineRule="exact"/>
        <w:ind w:firstLine="0" w:firstLineChars="0"/>
        <w:jc w:val="center"/>
        <w:rPr>
          <w:rFonts w:hint="eastAsia" w:ascii="方正小标宋简体" w:hAnsi="方正小标宋简体" w:eastAsia="方正小标宋简体" w:cs="方正小标宋简体"/>
          <w:sz w:val="44"/>
          <w:szCs w:val="44"/>
        </w:rPr>
      </w:pPr>
    </w:p>
    <w:p>
      <w:pPr>
        <w:pStyle w:val="4"/>
        <w:spacing w:line="580" w:lineRule="exact"/>
        <w:ind w:firstLine="0" w:firstLineChars="0"/>
        <w:jc w:val="center"/>
        <w:rPr>
          <w:rFonts w:hint="eastAsia" w:ascii="方正小标宋简体" w:hAnsi="方正小标宋简体" w:eastAsia="方正小标宋简体" w:cs="方正小标宋简体"/>
          <w:sz w:val="44"/>
          <w:szCs w:val="44"/>
        </w:rPr>
      </w:pPr>
    </w:p>
    <w:p>
      <w:pPr>
        <w:pStyle w:val="4"/>
        <w:spacing w:line="580" w:lineRule="exact"/>
        <w:ind w:firstLine="0" w:firstLineChars="0"/>
        <w:jc w:val="center"/>
        <w:rPr>
          <w:rFonts w:hint="eastAsia" w:ascii="方正小标宋简体" w:hAnsi="方正小标宋简体" w:eastAsia="方正小标宋简体" w:cs="方正小标宋简体"/>
          <w:sz w:val="44"/>
          <w:szCs w:val="44"/>
        </w:rPr>
      </w:pPr>
    </w:p>
    <w:p>
      <w:pPr>
        <w:pStyle w:val="4"/>
        <w:spacing w:line="580" w:lineRule="exact"/>
        <w:ind w:firstLine="0" w:firstLineChars="0"/>
        <w:jc w:val="center"/>
        <w:rPr>
          <w:rFonts w:hint="eastAsia" w:ascii="方正小标宋简体" w:hAnsi="方正小标宋简体" w:eastAsia="方正小标宋简体" w:cs="方正小标宋简体"/>
          <w:sz w:val="44"/>
          <w:szCs w:val="44"/>
        </w:rPr>
      </w:pPr>
    </w:p>
    <w:p>
      <w:pPr>
        <w:pStyle w:val="4"/>
        <w:spacing w:line="580" w:lineRule="exact"/>
        <w:ind w:firstLine="0" w:firstLineChars="0"/>
        <w:jc w:val="center"/>
        <w:rPr>
          <w:rFonts w:hint="eastAsia" w:ascii="方正小标宋简体" w:hAnsi="方正小标宋简体" w:eastAsia="方正小标宋简体" w:cs="方正小标宋简体"/>
          <w:sz w:val="44"/>
          <w:szCs w:val="44"/>
        </w:rPr>
      </w:pPr>
    </w:p>
    <w:p>
      <w:pPr>
        <w:pStyle w:val="4"/>
        <w:spacing w:line="580" w:lineRule="exact"/>
        <w:ind w:firstLine="0" w:firstLineChars="0"/>
        <w:jc w:val="center"/>
        <w:rPr>
          <w:rFonts w:hint="eastAsia" w:ascii="方正小标宋简体" w:hAnsi="方正小标宋简体" w:eastAsia="方正小标宋简体" w:cs="方正小标宋简体"/>
          <w:sz w:val="44"/>
          <w:szCs w:val="44"/>
        </w:rPr>
      </w:pPr>
    </w:p>
    <w:p>
      <w:pPr>
        <w:pStyle w:val="4"/>
        <w:spacing w:line="580" w:lineRule="exact"/>
        <w:ind w:firstLine="0" w:firstLineChars="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辽宁省退役军人就业创业园地</w:t>
      </w:r>
    </w:p>
    <w:p>
      <w:pPr>
        <w:pStyle w:val="4"/>
        <w:spacing w:line="580" w:lineRule="exact"/>
        <w:ind w:left="363" w:firstLine="0" w:firstLineChars="0"/>
        <w:jc w:val="center"/>
        <w:rPr>
          <w:rFonts w:hint="eastAsia" w:ascii="华文中宋" w:hAnsi="华文中宋" w:eastAsia="华文中宋"/>
          <w:sz w:val="36"/>
          <w:szCs w:val="36"/>
        </w:rPr>
      </w:pPr>
      <w:r>
        <w:rPr>
          <w:rFonts w:hint="eastAsia" w:ascii="方正小标宋简体" w:hAnsi="方正小标宋简体" w:eastAsia="方正小标宋简体" w:cs="方正小标宋简体"/>
          <w:sz w:val="44"/>
          <w:szCs w:val="44"/>
        </w:rPr>
        <w:t>申报表填报说明</w:t>
      </w:r>
    </w:p>
    <w:p>
      <w:pPr>
        <w:pStyle w:val="4"/>
        <w:spacing w:line="360" w:lineRule="auto"/>
        <w:ind w:left="360" w:firstLine="0" w:firstLineChars="0"/>
        <w:jc w:val="center"/>
        <w:rPr>
          <w:rFonts w:hint="eastAsia" w:ascii="华文中宋" w:hAnsi="华文中宋" w:eastAsia="华文中宋"/>
          <w:sz w:val="36"/>
          <w:szCs w:val="36"/>
        </w:rPr>
      </w:pPr>
    </w:p>
    <w:p>
      <w:pPr>
        <w:pStyle w:val="4"/>
        <w:spacing w:line="500" w:lineRule="exact"/>
        <w:ind w:firstLine="640"/>
        <w:rPr>
          <w:rFonts w:hint="eastAsia" w:ascii="仿宋" w:hAnsi="仿宋" w:eastAsia="仿宋" w:cs="仿宋"/>
          <w:sz w:val="32"/>
          <w:szCs w:val="32"/>
        </w:rPr>
      </w:pPr>
      <w:r>
        <w:rPr>
          <w:rFonts w:hint="eastAsia" w:ascii="仿宋" w:hAnsi="仿宋" w:eastAsia="仿宋" w:cs="仿宋"/>
          <w:sz w:val="32"/>
          <w:szCs w:val="32"/>
        </w:rPr>
        <w:t>1.《辽宁省退役军人就业创业园地申报表》是推荐确定首批省级退役军人就业创业园地的重要基础性资料，作为申报材料的附件一并上报。</w:t>
      </w:r>
    </w:p>
    <w:p>
      <w:pPr>
        <w:pStyle w:val="4"/>
        <w:spacing w:line="500" w:lineRule="exact"/>
        <w:ind w:firstLine="640"/>
        <w:rPr>
          <w:rFonts w:hint="eastAsia" w:ascii="仿宋" w:hAnsi="仿宋" w:eastAsia="仿宋" w:cs="仿宋"/>
          <w:sz w:val="32"/>
          <w:szCs w:val="32"/>
        </w:rPr>
      </w:pPr>
      <w:r>
        <w:rPr>
          <w:rFonts w:hint="eastAsia" w:ascii="仿宋" w:hAnsi="仿宋" w:eastAsia="仿宋" w:cs="仿宋"/>
          <w:sz w:val="32"/>
          <w:szCs w:val="32"/>
        </w:rPr>
        <w:t>2.申报单位对填报的所有信息的真实性负有完全责任，推荐单位应对其真实性进行审核把关；如有弄虚作假，一经发现取消评选资格，并追究相应责任。</w:t>
      </w:r>
    </w:p>
    <w:p>
      <w:pPr>
        <w:pStyle w:val="4"/>
        <w:spacing w:line="500" w:lineRule="exact"/>
        <w:ind w:firstLine="640"/>
        <w:rPr>
          <w:rFonts w:hint="eastAsia" w:ascii="仿宋" w:hAnsi="仿宋" w:eastAsia="仿宋" w:cs="仿宋"/>
          <w:sz w:val="32"/>
          <w:szCs w:val="32"/>
        </w:rPr>
      </w:pPr>
      <w:r>
        <w:rPr>
          <w:rFonts w:hint="eastAsia" w:ascii="仿宋" w:hAnsi="仿宋" w:eastAsia="仿宋" w:cs="仿宋"/>
          <w:sz w:val="32"/>
          <w:szCs w:val="32"/>
        </w:rPr>
        <w:t>3.绩效情况根据本单位近两年完成指标的真实情况填写；如无该指标项内容，则需在“绩效”栏内填写“无”，如未完成可填写“未完成”。</w:t>
      </w:r>
    </w:p>
    <w:p>
      <w:pPr>
        <w:pStyle w:val="4"/>
        <w:spacing w:line="500" w:lineRule="exact"/>
        <w:ind w:firstLine="640"/>
        <w:rPr>
          <w:rFonts w:hint="eastAsia" w:ascii="仿宋" w:hAnsi="仿宋" w:eastAsia="仿宋" w:cs="仿宋"/>
          <w:sz w:val="32"/>
          <w:szCs w:val="32"/>
        </w:rPr>
      </w:pPr>
      <w:r>
        <w:rPr>
          <w:rFonts w:hint="eastAsia" w:ascii="仿宋" w:hAnsi="仿宋" w:eastAsia="仿宋" w:cs="仿宋"/>
          <w:sz w:val="32"/>
          <w:szCs w:val="32"/>
        </w:rPr>
        <w:t>4.所填写的绩效内容需提供相应佐证材料。</w:t>
      </w:r>
    </w:p>
    <w:p>
      <w:pPr>
        <w:pStyle w:val="4"/>
        <w:spacing w:line="500" w:lineRule="exact"/>
        <w:ind w:firstLine="640"/>
        <w:rPr>
          <w:rFonts w:hint="eastAsia" w:ascii="仿宋" w:hAnsi="仿宋" w:eastAsia="仿宋" w:cs="仿宋"/>
          <w:sz w:val="32"/>
          <w:szCs w:val="32"/>
        </w:rPr>
      </w:pPr>
      <w:r>
        <w:rPr>
          <w:rFonts w:hint="eastAsia" w:ascii="仿宋" w:hAnsi="仿宋" w:eastAsia="仿宋" w:cs="仿宋"/>
          <w:sz w:val="32"/>
          <w:szCs w:val="32"/>
        </w:rPr>
        <w:t>5.申报单位应当在申报首页右上角加盖申报单位公章。</w:t>
      </w:r>
    </w:p>
    <w:p>
      <w:pPr>
        <w:pStyle w:val="4"/>
        <w:spacing w:line="500" w:lineRule="exact"/>
        <w:ind w:firstLine="640"/>
        <w:rPr>
          <w:rFonts w:hint="eastAsia" w:ascii="仿宋" w:hAnsi="仿宋" w:eastAsia="仿宋" w:cs="仿宋"/>
          <w:sz w:val="32"/>
          <w:szCs w:val="32"/>
        </w:rPr>
      </w:pPr>
      <w:r>
        <w:rPr>
          <w:rFonts w:hint="eastAsia" w:ascii="仿宋" w:hAnsi="仿宋" w:eastAsia="仿宋" w:cs="仿宋"/>
          <w:sz w:val="32"/>
          <w:szCs w:val="32"/>
        </w:rPr>
        <w:t>6.本表一式三份，申报单位留存一份，市级退役部门留存一份，省级退役军人事务部门一份。</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3B770C1"/>
    <w:rsid w:val="488F7FB1"/>
    <w:rsid w:val="4EBC43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customStyle="1"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2021-04-23T06:31:56Z</dcterms:created>
  <dc:creator>liubo</dc:creator>
  <cp:lastModifiedBy>xiaobo</cp:lastModifiedBy>
  <dcterms:modified xsi:type="dcterms:W3CDTF">2021-04-23T06:33:21Z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